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Pr>
        <w:id w:val="13160897"/>
        <w:docPartObj>
          <w:docPartGallery w:val="Cover Pages"/>
          <w:docPartUnique/>
        </w:docPartObj>
      </w:sdtPr>
      <w:sdtEndPr>
        <w:rPr>
          <w:rFonts w:asciiTheme="minorHAnsi" w:eastAsiaTheme="minorHAnsi" w:hAnsiTheme="minorHAnsi" w:cstheme="minorBidi"/>
          <w:sz w:val="28"/>
          <w:szCs w:val="22"/>
        </w:rPr>
      </w:sdtEndPr>
      <w:sdtContent>
        <w:p w14:paraId="4C2D751A" w14:textId="196BEF19" w:rsidR="00566D83" w:rsidRDefault="00566D83">
          <w:pPr>
            <w:pStyle w:val="Ingenmellomrom"/>
            <w:rPr>
              <w:sz w:val="28"/>
              <w:szCs w:val="28"/>
            </w:rPr>
          </w:pPr>
          <w:r w:rsidRPr="3B22934D">
            <w:rPr>
              <w:sz w:val="28"/>
              <w:szCs w:val="28"/>
            </w:rPr>
            <w:t>9</w:t>
          </w:r>
          <w:r w:rsidR="00DC7160" w:rsidRPr="3B22934D">
            <w:rPr>
              <w:sz w:val="28"/>
              <w:szCs w:val="28"/>
            </w:rPr>
            <w:t>.</w:t>
          </w:r>
          <w:r>
            <w:t xml:space="preserve">Forslag til endringer i </w:t>
          </w:r>
          <w:r w:rsidR="00151CEF">
            <w:rPr>
              <w:rFonts w:eastAsiaTheme="majorEastAsia" w:cstheme="majorBidi"/>
              <w:noProof/>
              <w:lang w:eastAsia="nb-NO"/>
            </w:rPr>
            <mc:AlternateContent>
              <mc:Choice Requires="wps">
                <w:drawing>
                  <wp:anchor distT="0" distB="0" distL="114300" distR="114300" simplePos="0" relativeHeight="251660288" behindDoc="0" locked="0" layoutInCell="0" allowOverlap="1" wp14:anchorId="6598DC3B" wp14:editId="07777777">
                    <wp:simplePos x="0" y="0"/>
                    <wp:positionH relativeFrom="page">
                      <wp:align>center</wp:align>
                    </wp:positionH>
                    <wp:positionV relativeFrom="page">
                      <wp:align>bottom</wp:align>
                    </wp:positionV>
                    <wp:extent cx="7916545" cy="790575"/>
                    <wp:effectExtent l="12700" t="10160" r="5080" b="88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p14="http://schemas.microsoft.com/office/word/2010/wordml" xmlns:a14="http://schemas.microsoft.com/office/drawing/2010/main" xmlns:a="http://schemas.openxmlformats.org/drawingml/2006/main">
                <w:pict w14:anchorId="4EA939EB">
                  <v:rect id="Rectangle 2" style="position:absolute;margin-left:0;margin-top:0;width:623.35pt;height:62.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spid="_x0000_s1026" o:allowincell="f" fillcolor="#4bacc6 [3208]" strokecolor="#31849b [2408]" w14:anchorId="6842E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">
                    <w10:wrap anchorx="page" anchory="page"/>
                  </v:rect>
                </w:pict>
              </mc:Fallback>
            </mc:AlternateContent>
          </w:r>
          <w:r w:rsidR="00151CEF">
            <w:rPr>
              <w:rFonts w:eastAsiaTheme="majorEastAsia" w:cstheme="majorBidi"/>
              <w:noProof/>
              <w:lang w:eastAsia="nb-NO"/>
            </w:rPr>
            <mc:AlternateContent>
              <mc:Choice Requires="wps">
                <w:drawing>
                  <wp:anchor distT="0" distB="0" distL="114300" distR="114300" simplePos="0" relativeHeight="251663360" behindDoc="0" locked="0" layoutInCell="0" allowOverlap="1" wp14:anchorId="2CDB47B6" wp14:editId="07777777">
                    <wp:simplePos x="0" y="0"/>
                    <wp:positionH relativeFrom="leftMargin">
                      <wp:align>center</wp:align>
                    </wp:positionH>
                    <wp:positionV relativeFrom="page">
                      <wp:align>center</wp:align>
                    </wp:positionV>
                    <wp:extent cx="90805" cy="11210290"/>
                    <wp:effectExtent l="5080" t="8255" r="8890"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p14="http://schemas.microsoft.com/office/word/2010/wordml" xmlns:a14="http://schemas.microsoft.com/office/drawing/2010/main" xmlns:a="http://schemas.openxmlformats.org/drawingml/2006/main">
                <w:pict w14:anchorId="7659AA75">
                  <v:rect id="Rectangle 5" style="position:absolute;margin-left:0;margin-top:0;width:7.15pt;height:882.7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spid="_x0000_s1026" o:allowincell="f" fillcolor="white [3212]" strokecolor="#31849b [2408]" w14:anchorId="18AD5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">
                    <w10:wrap anchorx="margin" anchory="page"/>
                  </v:rect>
                </w:pict>
              </mc:Fallback>
            </mc:AlternateContent>
          </w:r>
          <w:r w:rsidR="00151CEF">
            <w:rPr>
              <w:rFonts w:eastAsiaTheme="majorEastAsia" w:cstheme="majorBidi"/>
              <w:noProof/>
              <w:lang w:eastAsia="nb-NO"/>
            </w:rPr>
            <mc:AlternateContent>
              <mc:Choice Requires="wps">
                <w:drawing>
                  <wp:anchor distT="0" distB="0" distL="114300" distR="114300" simplePos="0" relativeHeight="251662336" behindDoc="0" locked="0" layoutInCell="0" allowOverlap="1" wp14:anchorId="7F37F678" wp14:editId="07777777">
                    <wp:simplePos x="0" y="0"/>
                    <wp:positionH relativeFrom="rightMargin">
                      <wp:align>center</wp:align>
                    </wp:positionH>
                    <wp:positionV relativeFrom="page">
                      <wp:align>center</wp:align>
                    </wp:positionV>
                    <wp:extent cx="90805" cy="11210290"/>
                    <wp:effectExtent l="5080" t="8255" r="8890" b="114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p14="http://schemas.microsoft.com/office/word/2010/wordml" xmlns:a14="http://schemas.microsoft.com/office/drawing/2010/main" xmlns:a="http://schemas.openxmlformats.org/drawingml/2006/main">
                <w:pict w14:anchorId="61981FCC">
                  <v:rect id="Rectangle 4"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spid="_x0000_s1026" o:allowincell="f" fillcolor="white [3212]" strokecolor="#31849b [2408]" w14:anchorId="7489D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">
                    <w10:wrap anchorx="margin" anchory="page"/>
                  </v:rect>
                </w:pict>
              </mc:Fallback>
            </mc:AlternateContent>
          </w:r>
          <w:r w:rsidR="00151CEF">
            <w:rPr>
              <w:rFonts w:eastAsiaTheme="majorEastAsia" w:cstheme="majorBidi"/>
              <w:noProof/>
              <w:lang w:eastAsia="nb-NO"/>
            </w:rPr>
            <mc:AlternateContent>
              <mc:Choice Requires="wps">
                <w:drawing>
                  <wp:anchor distT="0" distB="0" distL="114300" distR="114300" simplePos="0" relativeHeight="251661312" behindDoc="0" locked="0" layoutInCell="0" allowOverlap="1" wp14:anchorId="5261EBA6" wp14:editId="07777777">
                    <wp:simplePos x="0" y="0"/>
                    <wp:positionH relativeFrom="page">
                      <wp:align>center</wp:align>
                    </wp:positionH>
                    <wp:positionV relativeFrom="topMargin">
                      <wp:align>top</wp:align>
                    </wp:positionV>
                    <wp:extent cx="7916545" cy="790575"/>
                    <wp:effectExtent l="12700" t="9525" r="508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p14="http://schemas.microsoft.com/office/word/2010/wordml" xmlns:a14="http://schemas.microsoft.com/office/drawing/2010/main" xmlns:a="http://schemas.openxmlformats.org/drawingml/2006/main">
                <w:pict w14:anchorId="56E8F13F">
                  <v:rect id="Rectangle 3" style="position:absolute;margin-left:0;margin-top:0;width:623.35pt;height:62.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spid="_x0000_s1026" o:allowincell="f" fillcolor="#4bacc6 [3208]" strokecolor="#31849b [2408]" w14:anchorId="25393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">
                    <w10:wrap anchorx="page" anchory="margin"/>
                  </v:rect>
                </w:pict>
              </mc:Fallback>
            </mc:AlternateContent>
          </w:r>
        </w:p>
        <w:p w14:paraId="5CF42829" w14:textId="77777777" w:rsidR="00A76D9D" w:rsidRDefault="00566D83" w:rsidP="00566D83">
          <w:pPr>
            <w:pStyle w:val="Tittel"/>
            <w:jc w:val="center"/>
          </w:pPr>
          <w:r>
            <w:t>Nasjonale tilleggsbestemmelse</w:t>
          </w:r>
        </w:p>
        <w:p w14:paraId="0A37501D" w14:textId="77777777" w:rsidR="00A76D9D" w:rsidRDefault="00A76D9D" w:rsidP="00566D83">
          <w:pPr>
            <w:pStyle w:val="Tittel"/>
            <w:jc w:val="center"/>
          </w:pPr>
        </w:p>
        <w:p w14:paraId="29D6B04F" w14:textId="77777777" w:rsidR="00566D83" w:rsidRDefault="00566D83" w:rsidP="00566D83">
          <w:pPr>
            <w:pStyle w:val="Tittel"/>
            <w:jc w:val="center"/>
          </w:pPr>
          <w:r>
            <w:t xml:space="preserve"> </w:t>
          </w:r>
        </w:p>
        <w:p w14:paraId="5DAB6C7B" w14:textId="77777777" w:rsidR="00566D83" w:rsidRDefault="00566D83" w:rsidP="00566D83"/>
        <w:p w14:paraId="02EB378F" w14:textId="77777777" w:rsidR="00566D83" w:rsidRPr="00566D83" w:rsidRDefault="00566D83" w:rsidP="00566D83"/>
        <w:p w14:paraId="404606F4" w14:textId="77777777" w:rsidR="00566D83" w:rsidRDefault="00151CEF" w:rsidP="00566D83">
          <w:pPr>
            <w:ind w:left="3540" w:firstLine="1416"/>
            <w:jc w:val="center"/>
            <w:rPr>
              <w:sz w:val="28"/>
            </w:rPr>
          </w:pPr>
          <w:r>
            <w:rPr>
              <w:noProof/>
              <w:lang w:eastAsia="nb-NO"/>
            </w:rPr>
            <mc:AlternateContent>
              <mc:Choice Requires="wps">
                <w:drawing>
                  <wp:anchor distT="0" distB="0" distL="114300" distR="114300" simplePos="0" relativeHeight="251664384" behindDoc="0" locked="0" layoutInCell="1" allowOverlap="1" wp14:anchorId="499581C8" wp14:editId="07777777">
                    <wp:simplePos x="0" y="0"/>
                    <wp:positionH relativeFrom="column">
                      <wp:posOffset>2119630</wp:posOffset>
                    </wp:positionH>
                    <wp:positionV relativeFrom="paragraph">
                      <wp:posOffset>363220</wp:posOffset>
                    </wp:positionV>
                    <wp:extent cx="1536065" cy="3387090"/>
                    <wp:effectExtent l="0" t="1270"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38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AE89B" w14:textId="77777777" w:rsidR="00661DA5" w:rsidRPr="00C36189" w:rsidRDefault="00661DA5" w:rsidP="00151CEF">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C36189">
                                  <w:rPr>
                                    <w:rFonts w:ascii="Arial Unicode MS"/>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w:t>
                                </w:r>
                              </w:p>
                              <w:p w14:paraId="6A05A809" w14:textId="77777777" w:rsidR="00661DA5" w:rsidRPr="00566D83" w:rsidRDefault="00661DA5" w:rsidP="00566D83">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2309B6C">
                  <v:shapetype id="_x0000_t202" coordsize="21600,21600" o:spt="202" path="m,l,21600r21600,l21600,xe">
                    <v:stroke joinstyle="miter"/>
                    <v:path gradientshapeok="t" o:connecttype="rect"/>
                  </v:shapetype>
                  <v:shape id="Text Box 8" style="position:absolute;left:0;text-align:left;margin-left:166.9pt;margin-top:28.6pt;width:120.95pt;height:266.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">
                    <v:textbox style="mso-fit-shape-to-text:t">
                      <w:txbxContent>
                        <w:p w:rsidRPr="00C36189" w:rsidR="00661DA5" w:rsidP="00151CEF" w:rsidRDefault="00661DA5" w14:paraId="01FECDEC" wp14:textId="77777777">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C36189">
                            <w:rPr>
                              <w:rFonts w:ascii="Arial Unicode MS"/>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w:t>
                          </w:r>
                        </w:p>
                        <w:p w:rsidRPr="00566D83" w:rsidR="00661DA5" w:rsidP="00566D83" w:rsidRDefault="00661DA5" w14:paraId="5A39BBE3" wp14:textId="77777777">
                          <w:pPr>
                            <w:jc w:val="center"/>
                          </w:pPr>
                        </w:p>
                      </w:txbxContent>
                    </v:textbox>
                  </v:shape>
                </w:pict>
              </mc:Fallback>
            </mc:AlternateContent>
          </w:r>
          <w:r w:rsidR="00566D83">
            <w:rPr>
              <w:sz w:val="28"/>
            </w:rPr>
            <w:br w:type="page"/>
          </w:r>
        </w:p>
      </w:sdtContent>
    </w:sdt>
    <w:sdt>
      <w:sdtPr>
        <w:rPr>
          <w:rFonts w:asciiTheme="minorHAnsi" w:eastAsiaTheme="minorHAnsi" w:hAnsiTheme="minorHAnsi" w:cstheme="minorBidi"/>
          <w:b w:val="0"/>
          <w:bCs w:val="0"/>
          <w:color w:val="auto"/>
          <w:sz w:val="22"/>
          <w:szCs w:val="22"/>
        </w:rPr>
        <w:id w:val="1938468121"/>
        <w:docPartObj>
          <w:docPartGallery w:val="Table of Contents"/>
          <w:docPartUnique/>
        </w:docPartObj>
      </w:sdtPr>
      <w:sdtEndPr/>
      <w:sdtContent>
        <w:p w14:paraId="593144A7" w14:textId="77777777" w:rsidR="00D4369D" w:rsidRDefault="00D4369D">
          <w:pPr>
            <w:pStyle w:val="Overskriftforinnholdsfortegnelse"/>
          </w:pPr>
          <w:r>
            <w:t>Innholdsfortegnelse</w:t>
          </w:r>
        </w:p>
        <w:p w14:paraId="318A0401" w14:textId="15AD5DE5" w:rsidR="005B277E" w:rsidRDefault="3B22934D" w:rsidP="3B22934D">
          <w:pPr>
            <w:pStyle w:val="INNH2"/>
            <w:tabs>
              <w:tab w:val="right" w:leader="dot" w:pos="9060"/>
              <w:tab w:val="left" w:pos="660"/>
            </w:tabs>
            <w:rPr>
              <w:noProof/>
              <w:lang w:eastAsia="nb-NO"/>
            </w:rPr>
          </w:pPr>
          <w:r>
            <w:fldChar w:fldCharType="begin"/>
          </w:r>
          <w:r w:rsidR="00E2228B">
            <w:instrText>TOC \o "1-3" \h \z \u</w:instrText>
          </w:r>
          <w:r>
            <w:fldChar w:fldCharType="separate"/>
          </w:r>
          <w:hyperlink w:anchor="_Toc600864887">
            <w:r w:rsidRPr="3B22934D">
              <w:rPr>
                <w:rStyle w:val="Hyperkobling"/>
              </w:rPr>
              <w:t>1.</w:t>
            </w:r>
            <w:r w:rsidR="00E2228B">
              <w:tab/>
            </w:r>
            <w:r w:rsidRPr="3B22934D">
              <w:rPr>
                <w:rStyle w:val="Hyperkobling"/>
              </w:rPr>
              <w:t>§ 4, § 5, § 18 og § 28</w:t>
            </w:r>
            <w:r w:rsidR="00E2228B">
              <w:tab/>
            </w:r>
            <w:r w:rsidR="00E2228B">
              <w:fldChar w:fldCharType="begin"/>
            </w:r>
            <w:r w:rsidR="00E2228B">
              <w:instrText>PAGEREF _Toc600864887 \h</w:instrText>
            </w:r>
            <w:r w:rsidR="00E2228B">
              <w:fldChar w:fldCharType="separate"/>
            </w:r>
            <w:r w:rsidRPr="3B22934D">
              <w:rPr>
                <w:rStyle w:val="Hyperkobling"/>
              </w:rPr>
              <w:t>3</w:t>
            </w:r>
            <w:r w:rsidR="00E2228B">
              <w:fldChar w:fldCharType="end"/>
            </w:r>
          </w:hyperlink>
        </w:p>
        <w:p w14:paraId="5FED7B44" w14:textId="031E3EDC" w:rsidR="005B277E" w:rsidRDefault="005D655F" w:rsidP="3B22934D">
          <w:pPr>
            <w:pStyle w:val="INNH2"/>
            <w:tabs>
              <w:tab w:val="right" w:leader="dot" w:pos="9060"/>
              <w:tab w:val="left" w:pos="660"/>
            </w:tabs>
            <w:rPr>
              <w:noProof/>
              <w:lang w:eastAsia="nb-NO"/>
            </w:rPr>
          </w:pPr>
          <w:hyperlink w:anchor="_Toc976366609">
            <w:r w:rsidR="3B22934D" w:rsidRPr="3B22934D">
              <w:rPr>
                <w:rStyle w:val="Hyperkobling"/>
              </w:rPr>
              <w:t>2.</w:t>
            </w:r>
            <w:r w:rsidR="005B277E">
              <w:tab/>
            </w:r>
            <w:r w:rsidR="3B22934D" w:rsidRPr="3B22934D">
              <w:rPr>
                <w:rStyle w:val="Hyperkobling"/>
              </w:rPr>
              <w:t>§ 5 første ledd  - Vektklasser for olympiske stilarter</w:t>
            </w:r>
            <w:r w:rsidR="005B277E">
              <w:tab/>
            </w:r>
            <w:r w:rsidR="005B277E">
              <w:fldChar w:fldCharType="begin"/>
            </w:r>
            <w:r w:rsidR="005B277E">
              <w:instrText>PAGEREF _Toc976366609 \h</w:instrText>
            </w:r>
            <w:r w:rsidR="005B277E">
              <w:fldChar w:fldCharType="separate"/>
            </w:r>
            <w:r w:rsidR="3B22934D" w:rsidRPr="3B22934D">
              <w:rPr>
                <w:rStyle w:val="Hyperkobling"/>
              </w:rPr>
              <w:t>3</w:t>
            </w:r>
            <w:r w:rsidR="005B277E">
              <w:fldChar w:fldCharType="end"/>
            </w:r>
          </w:hyperlink>
        </w:p>
        <w:p w14:paraId="1B14CE40" w14:textId="294AD201" w:rsidR="005B277E" w:rsidRDefault="005D655F" w:rsidP="3B22934D">
          <w:pPr>
            <w:pStyle w:val="INNH2"/>
            <w:tabs>
              <w:tab w:val="right" w:leader="dot" w:pos="9060"/>
              <w:tab w:val="left" w:pos="660"/>
            </w:tabs>
            <w:rPr>
              <w:noProof/>
              <w:lang w:eastAsia="nb-NO"/>
            </w:rPr>
          </w:pPr>
          <w:hyperlink w:anchor="_Toc1265432669">
            <w:r w:rsidR="3B22934D" w:rsidRPr="3B22934D">
              <w:rPr>
                <w:rStyle w:val="Hyperkobling"/>
              </w:rPr>
              <w:t>3.</w:t>
            </w:r>
            <w:r w:rsidR="005B277E">
              <w:tab/>
            </w:r>
            <w:r w:rsidR="3B22934D" w:rsidRPr="3B22934D">
              <w:rPr>
                <w:rStyle w:val="Hyperkobling"/>
              </w:rPr>
              <w:t>§ 5 tredje ledd  - Vektklasser for olympiske stilarter</w:t>
            </w:r>
            <w:r w:rsidR="005B277E">
              <w:tab/>
            </w:r>
            <w:r w:rsidR="005B277E">
              <w:fldChar w:fldCharType="begin"/>
            </w:r>
            <w:r w:rsidR="005B277E">
              <w:instrText>PAGEREF _Toc1265432669 \h</w:instrText>
            </w:r>
            <w:r w:rsidR="005B277E">
              <w:fldChar w:fldCharType="separate"/>
            </w:r>
            <w:r w:rsidR="3B22934D" w:rsidRPr="3B22934D">
              <w:rPr>
                <w:rStyle w:val="Hyperkobling"/>
              </w:rPr>
              <w:t>4</w:t>
            </w:r>
            <w:r w:rsidR="005B277E">
              <w:fldChar w:fldCharType="end"/>
            </w:r>
          </w:hyperlink>
        </w:p>
        <w:p w14:paraId="419DF20A" w14:textId="5DAE5D0D" w:rsidR="005B277E" w:rsidRDefault="005D655F" w:rsidP="3B22934D">
          <w:pPr>
            <w:pStyle w:val="INNH2"/>
            <w:tabs>
              <w:tab w:val="right" w:leader="dot" w:pos="9060"/>
              <w:tab w:val="left" w:pos="660"/>
            </w:tabs>
            <w:rPr>
              <w:noProof/>
              <w:lang w:eastAsia="nb-NO"/>
            </w:rPr>
          </w:pPr>
          <w:hyperlink w:anchor="_Toc1596393101">
            <w:r w:rsidR="3B22934D" w:rsidRPr="3B22934D">
              <w:rPr>
                <w:rStyle w:val="Hyperkobling"/>
              </w:rPr>
              <w:t>4.</w:t>
            </w:r>
            <w:r w:rsidR="005B277E">
              <w:tab/>
            </w:r>
            <w:r w:rsidR="3B22934D" w:rsidRPr="3B22934D">
              <w:rPr>
                <w:rStyle w:val="Hyperkobling"/>
              </w:rPr>
              <w:t>§ 5 femte ledd  - Vektklasser for olympiske stilarter</w:t>
            </w:r>
            <w:r w:rsidR="005B277E">
              <w:tab/>
            </w:r>
            <w:r w:rsidR="005B277E">
              <w:fldChar w:fldCharType="begin"/>
            </w:r>
            <w:r w:rsidR="005B277E">
              <w:instrText>PAGEREF _Toc1596393101 \h</w:instrText>
            </w:r>
            <w:r w:rsidR="005B277E">
              <w:fldChar w:fldCharType="separate"/>
            </w:r>
            <w:r w:rsidR="3B22934D" w:rsidRPr="3B22934D">
              <w:rPr>
                <w:rStyle w:val="Hyperkobling"/>
              </w:rPr>
              <w:t>4</w:t>
            </w:r>
            <w:r w:rsidR="005B277E">
              <w:fldChar w:fldCharType="end"/>
            </w:r>
          </w:hyperlink>
        </w:p>
        <w:p w14:paraId="1D4B8187" w14:textId="0EA245AB" w:rsidR="005B277E" w:rsidRDefault="005D655F" w:rsidP="3B22934D">
          <w:pPr>
            <w:pStyle w:val="INNH2"/>
            <w:tabs>
              <w:tab w:val="right" w:leader="dot" w:pos="9060"/>
              <w:tab w:val="left" w:pos="660"/>
            </w:tabs>
            <w:rPr>
              <w:noProof/>
              <w:lang w:eastAsia="nb-NO"/>
            </w:rPr>
          </w:pPr>
          <w:hyperlink w:anchor="_Toc1415670022">
            <w:r w:rsidR="3B22934D" w:rsidRPr="3B22934D">
              <w:rPr>
                <w:rStyle w:val="Hyperkobling"/>
              </w:rPr>
              <w:t>5.</w:t>
            </w:r>
            <w:r w:rsidR="005B277E">
              <w:tab/>
            </w:r>
            <w:r w:rsidR="3B22934D" w:rsidRPr="3B22934D">
              <w:rPr>
                <w:rStyle w:val="Hyperkobling"/>
              </w:rPr>
              <w:t>§ 7 tredje ledd -  Veiing</w:t>
            </w:r>
            <w:r w:rsidR="005B277E">
              <w:tab/>
            </w:r>
            <w:r w:rsidR="005B277E">
              <w:fldChar w:fldCharType="begin"/>
            </w:r>
            <w:r w:rsidR="005B277E">
              <w:instrText>PAGEREF _Toc1415670022 \h</w:instrText>
            </w:r>
            <w:r w:rsidR="005B277E">
              <w:fldChar w:fldCharType="separate"/>
            </w:r>
            <w:r w:rsidR="3B22934D" w:rsidRPr="3B22934D">
              <w:rPr>
                <w:rStyle w:val="Hyperkobling"/>
              </w:rPr>
              <w:t>5</w:t>
            </w:r>
            <w:r w:rsidR="005B277E">
              <w:fldChar w:fldCharType="end"/>
            </w:r>
          </w:hyperlink>
        </w:p>
        <w:p w14:paraId="410352FF" w14:textId="3D46A807" w:rsidR="005B277E" w:rsidRDefault="005D655F" w:rsidP="3B22934D">
          <w:pPr>
            <w:pStyle w:val="INNH2"/>
            <w:tabs>
              <w:tab w:val="right" w:leader="dot" w:pos="9060"/>
              <w:tab w:val="left" w:pos="660"/>
            </w:tabs>
            <w:rPr>
              <w:noProof/>
              <w:lang w:eastAsia="nb-NO"/>
            </w:rPr>
          </w:pPr>
          <w:hyperlink w:anchor="_Toc554266474">
            <w:r w:rsidR="3B22934D" w:rsidRPr="3B22934D">
              <w:rPr>
                <w:rStyle w:val="Hyperkobling"/>
              </w:rPr>
              <w:t>6.</w:t>
            </w:r>
            <w:r w:rsidR="005B277E">
              <w:tab/>
            </w:r>
            <w:r w:rsidR="3B22934D" w:rsidRPr="3B22934D">
              <w:rPr>
                <w:rStyle w:val="Hyperkobling"/>
              </w:rPr>
              <w:t>§ 12 bokstav d - Protester</w:t>
            </w:r>
            <w:r w:rsidR="005B277E">
              <w:tab/>
            </w:r>
            <w:r w:rsidR="005B277E">
              <w:fldChar w:fldCharType="begin"/>
            </w:r>
            <w:r w:rsidR="005B277E">
              <w:instrText>PAGEREF _Toc554266474 \h</w:instrText>
            </w:r>
            <w:r w:rsidR="005B277E">
              <w:fldChar w:fldCharType="separate"/>
            </w:r>
            <w:r w:rsidR="3B22934D" w:rsidRPr="3B22934D">
              <w:rPr>
                <w:rStyle w:val="Hyperkobling"/>
              </w:rPr>
              <w:t>6</w:t>
            </w:r>
            <w:r w:rsidR="005B277E">
              <w:fldChar w:fldCharType="end"/>
            </w:r>
          </w:hyperlink>
        </w:p>
        <w:p w14:paraId="747E61D3" w14:textId="70B1927B" w:rsidR="005B277E" w:rsidRDefault="005D655F" w:rsidP="3B22934D">
          <w:pPr>
            <w:pStyle w:val="INNH2"/>
            <w:tabs>
              <w:tab w:val="right" w:leader="dot" w:pos="9060"/>
              <w:tab w:val="left" w:pos="660"/>
            </w:tabs>
            <w:rPr>
              <w:noProof/>
              <w:lang w:eastAsia="nb-NO"/>
            </w:rPr>
          </w:pPr>
          <w:hyperlink w:anchor="_Toc368509841">
            <w:r w:rsidR="3B22934D" w:rsidRPr="3B22934D">
              <w:rPr>
                <w:rStyle w:val="Hyperkobling"/>
              </w:rPr>
              <w:t>7.</w:t>
            </w:r>
            <w:r w:rsidR="005B277E">
              <w:tab/>
            </w:r>
            <w:r w:rsidR="3B22934D" w:rsidRPr="3B22934D">
              <w:rPr>
                <w:rStyle w:val="Hyperkobling"/>
              </w:rPr>
              <w:t>§ 14 femte ledd - Bestemmelser for utdanning og autorisasjon av dommere</w:t>
            </w:r>
            <w:r w:rsidR="005B277E">
              <w:tab/>
            </w:r>
            <w:r w:rsidR="005B277E">
              <w:fldChar w:fldCharType="begin"/>
            </w:r>
            <w:r w:rsidR="005B277E">
              <w:instrText>PAGEREF _Toc368509841 \h</w:instrText>
            </w:r>
            <w:r w:rsidR="005B277E">
              <w:fldChar w:fldCharType="separate"/>
            </w:r>
            <w:r w:rsidR="3B22934D" w:rsidRPr="3B22934D">
              <w:rPr>
                <w:rStyle w:val="Hyperkobling"/>
              </w:rPr>
              <w:t>7</w:t>
            </w:r>
            <w:r w:rsidR="005B277E">
              <w:fldChar w:fldCharType="end"/>
            </w:r>
          </w:hyperlink>
        </w:p>
        <w:p w14:paraId="4317D013" w14:textId="2AF40D0E" w:rsidR="005B277E" w:rsidRDefault="005D655F" w:rsidP="3B22934D">
          <w:pPr>
            <w:pStyle w:val="INNH2"/>
            <w:tabs>
              <w:tab w:val="right" w:leader="dot" w:pos="9060"/>
              <w:tab w:val="left" w:pos="660"/>
            </w:tabs>
            <w:rPr>
              <w:noProof/>
              <w:lang w:eastAsia="nb-NO"/>
            </w:rPr>
          </w:pPr>
          <w:hyperlink w:anchor="_Toc1115478652">
            <w:r w:rsidR="3B22934D" w:rsidRPr="3B22934D">
              <w:rPr>
                <w:rStyle w:val="Hyperkobling"/>
              </w:rPr>
              <w:t>8.</w:t>
            </w:r>
            <w:r w:rsidR="005B277E">
              <w:tab/>
            </w:r>
            <w:r w:rsidR="3B22934D" w:rsidRPr="3B22934D">
              <w:rPr>
                <w:rStyle w:val="Hyperkobling"/>
              </w:rPr>
              <w:t>§ 27 Bestemmelser for sumo</w:t>
            </w:r>
            <w:r w:rsidR="005B277E">
              <w:tab/>
            </w:r>
            <w:r w:rsidR="005B277E">
              <w:fldChar w:fldCharType="begin"/>
            </w:r>
            <w:r w:rsidR="005B277E">
              <w:instrText>PAGEREF _Toc1115478652 \h</w:instrText>
            </w:r>
            <w:r w:rsidR="005B277E">
              <w:fldChar w:fldCharType="separate"/>
            </w:r>
            <w:r w:rsidR="3B22934D" w:rsidRPr="3B22934D">
              <w:rPr>
                <w:rStyle w:val="Hyperkobling"/>
              </w:rPr>
              <w:t>8</w:t>
            </w:r>
            <w:r w:rsidR="005B277E">
              <w:fldChar w:fldCharType="end"/>
            </w:r>
          </w:hyperlink>
        </w:p>
        <w:p w14:paraId="4BC82E37" w14:textId="619DF44D" w:rsidR="3B22934D" w:rsidRDefault="005D655F" w:rsidP="3B22934D">
          <w:pPr>
            <w:pStyle w:val="INNH2"/>
            <w:tabs>
              <w:tab w:val="right" w:leader="dot" w:pos="9060"/>
            </w:tabs>
          </w:pPr>
          <w:hyperlink w:anchor="_Toc231466455">
            <w:r w:rsidR="3B22934D" w:rsidRPr="3B22934D">
              <w:rPr>
                <w:rStyle w:val="Hyperkobling"/>
              </w:rPr>
              <w:t>9.     § 17 bokstav c – påmelding</w:t>
            </w:r>
            <w:r w:rsidR="3B22934D">
              <w:tab/>
            </w:r>
            <w:r w:rsidR="3B22934D">
              <w:fldChar w:fldCharType="begin"/>
            </w:r>
            <w:r w:rsidR="3B22934D">
              <w:instrText>PAGEREF _Toc231466455 \h</w:instrText>
            </w:r>
            <w:r w:rsidR="3B22934D">
              <w:fldChar w:fldCharType="separate"/>
            </w:r>
            <w:r w:rsidR="3B22934D" w:rsidRPr="3B22934D">
              <w:rPr>
                <w:rStyle w:val="Hyperkobling"/>
              </w:rPr>
              <w:t>9</w:t>
            </w:r>
            <w:r w:rsidR="3B22934D">
              <w:fldChar w:fldCharType="end"/>
            </w:r>
          </w:hyperlink>
          <w:r w:rsidR="3B22934D">
            <w:fldChar w:fldCharType="end"/>
          </w:r>
        </w:p>
      </w:sdtContent>
    </w:sdt>
    <w:p w14:paraId="41C8F396" w14:textId="77777777" w:rsidR="00D4369D" w:rsidRDefault="00D4369D"/>
    <w:p w14:paraId="72A3D3EC" w14:textId="77777777" w:rsidR="00D4369D" w:rsidRDefault="00D4369D" w:rsidP="00FE6227"/>
    <w:p w14:paraId="0D0B940D" w14:textId="77777777" w:rsidR="00D4369D" w:rsidRDefault="00D4369D" w:rsidP="00FE6227"/>
    <w:p w14:paraId="0E27B00A" w14:textId="77777777" w:rsidR="00D4369D" w:rsidRDefault="00D4369D" w:rsidP="00FE6227"/>
    <w:p w14:paraId="60061E4C" w14:textId="77777777" w:rsidR="00D4369D" w:rsidRDefault="00D4369D" w:rsidP="00FE6227"/>
    <w:p w14:paraId="44EAFD9C" w14:textId="77777777" w:rsidR="005B277E" w:rsidRDefault="005B277E" w:rsidP="00FE6227"/>
    <w:p w14:paraId="4B94D5A5" w14:textId="77777777" w:rsidR="005B277E" w:rsidRDefault="005B277E" w:rsidP="00FE6227"/>
    <w:p w14:paraId="3DEEC669" w14:textId="77777777" w:rsidR="005B277E" w:rsidRDefault="005B277E" w:rsidP="00FE6227"/>
    <w:p w14:paraId="3656B9AB" w14:textId="77777777" w:rsidR="005B277E" w:rsidRDefault="005B277E" w:rsidP="00FE6227"/>
    <w:p w14:paraId="45FB0818" w14:textId="77777777" w:rsidR="005B277E" w:rsidRDefault="005B277E" w:rsidP="00FE6227"/>
    <w:p w14:paraId="049F31CB" w14:textId="77777777" w:rsidR="005B277E" w:rsidRDefault="005B277E" w:rsidP="00FE6227"/>
    <w:p w14:paraId="53128261" w14:textId="77777777" w:rsidR="005B277E" w:rsidRDefault="005B277E" w:rsidP="00FE6227"/>
    <w:p w14:paraId="62486C05" w14:textId="77777777" w:rsidR="005B277E" w:rsidRDefault="005B277E" w:rsidP="00FE6227"/>
    <w:p w14:paraId="4101652C" w14:textId="77777777" w:rsidR="005B277E" w:rsidRDefault="005B277E" w:rsidP="00FE6227"/>
    <w:p w14:paraId="4B99056E" w14:textId="77777777" w:rsidR="005B277E" w:rsidRDefault="005B277E" w:rsidP="00FE6227"/>
    <w:p w14:paraId="1299C43A" w14:textId="77777777" w:rsidR="005B277E" w:rsidRDefault="005B277E" w:rsidP="00FE6227"/>
    <w:p w14:paraId="4DDBEF00" w14:textId="77777777" w:rsidR="005B277E" w:rsidRDefault="005B277E" w:rsidP="00FE6227"/>
    <w:p w14:paraId="3461D779" w14:textId="77777777" w:rsidR="005B277E" w:rsidRDefault="005B277E" w:rsidP="00FE6227"/>
    <w:p w14:paraId="3CF2D8B6" w14:textId="77777777" w:rsidR="005B277E" w:rsidRDefault="005B277E" w:rsidP="00FE6227"/>
    <w:p w14:paraId="0FB78278" w14:textId="77777777" w:rsidR="00A76750" w:rsidRDefault="00A76750" w:rsidP="00FE6227"/>
    <w:p w14:paraId="6A22AE12" w14:textId="77777777" w:rsidR="005B277E" w:rsidRDefault="0034393F" w:rsidP="005B277E">
      <w:r>
        <w:t xml:space="preserve">Det fremmes forslag til endringer i </w:t>
      </w:r>
      <w:r w:rsidR="00DE3D47">
        <w:t>Nasjonale</w:t>
      </w:r>
      <w:r w:rsidR="00394AAA" w:rsidRPr="00394AAA">
        <w:t xml:space="preserve"> tilleggsbestemmelse</w:t>
      </w:r>
      <w:r>
        <w:t xml:space="preserve">. Vedtak følges opp </w:t>
      </w:r>
      <w:r w:rsidR="003B5854">
        <w:t>med</w:t>
      </w:r>
      <w:r>
        <w:t xml:space="preserve"> nødvendige endringer i </w:t>
      </w:r>
      <w:r w:rsidR="00C60D4F">
        <w:t xml:space="preserve">nasjonale </w:t>
      </w:r>
      <w:r>
        <w:t>tilleg</w:t>
      </w:r>
      <w:r w:rsidR="003B5854">
        <w:t>g</w:t>
      </w:r>
      <w:r>
        <w:t>sbestemmelse</w:t>
      </w:r>
      <w:r w:rsidR="00FE6227">
        <w:t xml:space="preserve">. </w:t>
      </w:r>
      <w:r w:rsidR="00A93211">
        <w:t xml:space="preserve"> </w:t>
      </w:r>
    </w:p>
    <w:p w14:paraId="245C4311" w14:textId="77777777" w:rsidR="00BD01D2" w:rsidRPr="00BD01D2" w:rsidRDefault="00BD01D2" w:rsidP="005B277E">
      <w:pPr>
        <w:rPr>
          <w:sz w:val="26"/>
          <w:szCs w:val="26"/>
        </w:rPr>
      </w:pPr>
      <w:r w:rsidRPr="00BD01D2">
        <w:rPr>
          <w:sz w:val="26"/>
          <w:szCs w:val="26"/>
        </w:rPr>
        <w:t>Nasjonale tilleggsbestemmelse</w:t>
      </w:r>
    </w:p>
    <w:p w14:paraId="0427B6B3" w14:textId="77777777" w:rsidR="00661DA5" w:rsidRDefault="00445004" w:rsidP="00661DA5">
      <w:pPr>
        <w:pStyle w:val="Overskrift2"/>
        <w:numPr>
          <w:ilvl w:val="0"/>
          <w:numId w:val="2"/>
        </w:numPr>
      </w:pPr>
      <w:bookmarkStart w:id="0" w:name="_Toc600864887"/>
      <w:r>
        <w:t xml:space="preserve"> </w:t>
      </w:r>
      <w:r w:rsidR="00661DA5">
        <w:t>§ 4, § 5, § 18 og § 28</w:t>
      </w:r>
      <w:bookmarkEnd w:id="0"/>
    </w:p>
    <w:p w14:paraId="4D9B8496" w14:textId="77777777" w:rsidR="003F42B1" w:rsidRPr="00F00CBE" w:rsidRDefault="003F42B1" w:rsidP="00394AAA">
      <w:pPr>
        <w:ind w:left="708"/>
      </w:pPr>
      <w:r w:rsidRPr="00394AAA">
        <w:rPr>
          <w:b/>
          <w:i/>
        </w:rPr>
        <w:t>Forslagsstiller</w:t>
      </w:r>
      <w:r w:rsidRPr="00394AAA">
        <w:rPr>
          <w:b/>
        </w:rPr>
        <w:t>:</w:t>
      </w:r>
      <w:r w:rsidRPr="00F00CBE">
        <w:t xml:space="preserve"> </w:t>
      </w:r>
      <w:r w:rsidR="00661DA5" w:rsidRPr="00661DA5">
        <w:t>Kolbotn IL Brytegruppe</w:t>
      </w:r>
    </w:p>
    <w:p w14:paraId="01512DAC" w14:textId="77777777" w:rsidR="00445004" w:rsidRDefault="003F42B1" w:rsidP="00394AAA">
      <w:pPr>
        <w:ind w:left="708"/>
        <w:rPr>
          <w:b/>
        </w:rPr>
      </w:pPr>
      <w:r w:rsidRPr="00E323D3">
        <w:rPr>
          <w:b/>
          <w:i/>
        </w:rPr>
        <w:t>Forslag</w:t>
      </w:r>
      <w:r w:rsidRPr="00E323D3">
        <w:rPr>
          <w:b/>
        </w:rPr>
        <w:t>:</w:t>
      </w:r>
    </w:p>
    <w:tbl>
      <w:tblPr>
        <w:tblStyle w:val="Tabellrutenett"/>
        <w:tblW w:w="0" w:type="auto"/>
        <w:tblInd w:w="708" w:type="dxa"/>
        <w:tblLook w:val="04A0" w:firstRow="1" w:lastRow="0" w:firstColumn="1" w:lastColumn="0" w:noHBand="0" w:noVBand="1"/>
      </w:tblPr>
      <w:tblGrid>
        <w:gridCol w:w="4214"/>
        <w:gridCol w:w="4140"/>
      </w:tblGrid>
      <w:tr w:rsidR="004535E7" w14:paraId="3CB5A95C" w14:textId="77777777" w:rsidTr="004535E7">
        <w:tc>
          <w:tcPr>
            <w:tcW w:w="4606" w:type="dxa"/>
          </w:tcPr>
          <w:p w14:paraId="39A1BF49" w14:textId="77777777" w:rsidR="004535E7" w:rsidRPr="004E52BE" w:rsidRDefault="004535E7" w:rsidP="00661DA5">
            <w:pPr>
              <w:rPr>
                <w:rFonts w:cs="Arial"/>
                <w:b/>
              </w:rPr>
            </w:pPr>
            <w:r w:rsidRPr="004E52BE">
              <w:rPr>
                <w:rFonts w:cs="Arial"/>
                <w:b/>
              </w:rPr>
              <w:t>EKSISTERENDE ORDLYD</w:t>
            </w:r>
            <w:r w:rsidR="004E52BE">
              <w:rPr>
                <w:rFonts w:cs="Arial"/>
                <w:b/>
              </w:rPr>
              <w:t xml:space="preserve"> </w:t>
            </w:r>
            <w:r w:rsidR="00661DA5" w:rsidRPr="00661DA5">
              <w:rPr>
                <w:rFonts w:cs="Arial"/>
                <w:b/>
              </w:rPr>
              <w:t>§ 4, § 5, § 18 og § 28</w:t>
            </w:r>
          </w:p>
        </w:tc>
        <w:tc>
          <w:tcPr>
            <w:tcW w:w="4606" w:type="dxa"/>
          </w:tcPr>
          <w:p w14:paraId="1B279D1E" w14:textId="77777777" w:rsidR="004535E7" w:rsidRPr="004E52BE" w:rsidRDefault="004535E7" w:rsidP="00394AAA">
            <w:pPr>
              <w:rPr>
                <w:rFonts w:cs="Arial"/>
                <w:b/>
              </w:rPr>
            </w:pPr>
            <w:r w:rsidRPr="004E52BE">
              <w:rPr>
                <w:rFonts w:cs="Arial"/>
                <w:b/>
              </w:rPr>
              <w:t>NY ORDLYD</w:t>
            </w:r>
            <w:r w:rsidR="004E52BE">
              <w:rPr>
                <w:rFonts w:cs="Arial"/>
                <w:b/>
              </w:rPr>
              <w:t xml:space="preserve"> </w:t>
            </w:r>
            <w:r w:rsidR="00661DA5" w:rsidRPr="00661DA5">
              <w:rPr>
                <w:rFonts w:cs="Arial"/>
                <w:b/>
              </w:rPr>
              <w:t>§ 4, § 5, § 18 og § 28</w:t>
            </w:r>
          </w:p>
        </w:tc>
      </w:tr>
      <w:tr w:rsidR="004535E7" w14:paraId="799ED414" w14:textId="77777777" w:rsidTr="004535E7">
        <w:tc>
          <w:tcPr>
            <w:tcW w:w="4606" w:type="dxa"/>
          </w:tcPr>
          <w:p w14:paraId="376C17DB" w14:textId="77777777" w:rsidR="004535E7" w:rsidRPr="005B277E" w:rsidRDefault="00661DA5" w:rsidP="00661DA5">
            <w:pPr>
              <w:rPr>
                <w:rFonts w:cs="Arial"/>
                <w:strike/>
              </w:rPr>
            </w:pPr>
            <w:r w:rsidRPr="005B277E">
              <w:rPr>
                <w:rFonts w:cs="Arial"/>
                <w:strike/>
              </w:rPr>
              <w:t xml:space="preserve">Piker 12 (P12) og Piker 15 (P15). </w:t>
            </w:r>
          </w:p>
          <w:p w14:paraId="1FC39945" w14:textId="77777777" w:rsidR="00661DA5" w:rsidRPr="004E52BE" w:rsidRDefault="00661DA5" w:rsidP="00661DA5">
            <w:pPr>
              <w:rPr>
                <w:rFonts w:cs="Arial"/>
                <w:b/>
              </w:rPr>
            </w:pPr>
          </w:p>
        </w:tc>
        <w:tc>
          <w:tcPr>
            <w:tcW w:w="4606" w:type="dxa"/>
          </w:tcPr>
          <w:p w14:paraId="2D3E5394" w14:textId="77777777" w:rsidR="00506F5B" w:rsidRPr="005B277E" w:rsidRDefault="00661DA5" w:rsidP="00661DA5">
            <w:pPr>
              <w:rPr>
                <w:rFonts w:cs="Arial"/>
                <w:u w:val="single"/>
              </w:rPr>
            </w:pPr>
            <w:r w:rsidRPr="005B277E">
              <w:rPr>
                <w:rFonts w:cs="Arial"/>
                <w:u w:val="single"/>
              </w:rPr>
              <w:t>Jenter 12 (J12) og Jenter 15 (J15).</w:t>
            </w:r>
          </w:p>
          <w:p w14:paraId="0562CB0E" w14:textId="77777777" w:rsidR="00661DA5" w:rsidRDefault="00661DA5" w:rsidP="00661DA5">
            <w:pPr>
              <w:rPr>
                <w:rFonts w:cs="Arial"/>
              </w:rPr>
            </w:pPr>
          </w:p>
          <w:p w14:paraId="34CE0A41" w14:textId="77777777" w:rsidR="00661DA5" w:rsidRPr="004E52BE" w:rsidRDefault="00661DA5" w:rsidP="00661DA5">
            <w:pPr>
              <w:rPr>
                <w:rFonts w:cs="Arial"/>
                <w:b/>
              </w:rPr>
            </w:pPr>
          </w:p>
        </w:tc>
      </w:tr>
    </w:tbl>
    <w:p w14:paraId="3745B2AA" w14:textId="77777777" w:rsidR="00661DA5" w:rsidRDefault="003F42B1" w:rsidP="00394AAA">
      <w:pPr>
        <w:ind w:left="708"/>
      </w:pPr>
      <w:proofErr w:type="gramStart"/>
      <w:r w:rsidRPr="00394AAA">
        <w:rPr>
          <w:b/>
          <w:i/>
        </w:rPr>
        <w:t>Begrunnelse</w:t>
      </w:r>
      <w:r w:rsidR="00445004" w:rsidRPr="00394AAA">
        <w:rPr>
          <w:b/>
        </w:rPr>
        <w:t>:</w:t>
      </w:r>
      <w:r w:rsidR="00445004">
        <w:t xml:space="preserve">  </w:t>
      </w:r>
      <w:r w:rsidR="00661DA5" w:rsidRPr="00661DA5">
        <w:t>«</w:t>
      </w:r>
      <w:proofErr w:type="gramEnd"/>
      <w:r w:rsidR="00661DA5" w:rsidRPr="00661DA5">
        <w:t xml:space="preserve">Pike» er lite brukt i det norske språk i dag. De aller fleste bruker «jente». Norsk bryting bør ikke holde fast på en gammeldags måte å omtale jenter på.  </w:t>
      </w:r>
    </w:p>
    <w:p w14:paraId="2C68ECAC" w14:textId="77777777" w:rsidR="0034393F" w:rsidRDefault="0034393F" w:rsidP="00394AAA">
      <w:pPr>
        <w:ind w:left="708"/>
      </w:pPr>
      <w:r w:rsidRPr="1F465A6F">
        <w:rPr>
          <w:b/>
          <w:bCs/>
          <w:i/>
          <w:iCs/>
        </w:rPr>
        <w:t xml:space="preserve">Innstilling fra </w:t>
      </w:r>
      <w:proofErr w:type="spellStart"/>
      <w:r w:rsidRPr="1F465A6F">
        <w:rPr>
          <w:b/>
          <w:bCs/>
          <w:i/>
          <w:iCs/>
        </w:rPr>
        <w:t>NBFs</w:t>
      </w:r>
      <w:proofErr w:type="spellEnd"/>
      <w:r w:rsidRPr="1F465A6F">
        <w:rPr>
          <w:b/>
          <w:bCs/>
          <w:i/>
          <w:iCs/>
        </w:rPr>
        <w:t xml:space="preserve"> forbundsstyre</w:t>
      </w:r>
      <w:r w:rsidRPr="1F465A6F">
        <w:rPr>
          <w:b/>
          <w:bCs/>
        </w:rPr>
        <w:t>:</w:t>
      </w:r>
      <w:r>
        <w:t xml:space="preserve"> </w:t>
      </w:r>
      <w:r w:rsidRPr="1F465A6F">
        <w:t>Forbundsstyret anbefaler at forslaget vedtas.</w:t>
      </w:r>
    </w:p>
    <w:p w14:paraId="62EBF3C5" w14:textId="77777777" w:rsidR="00C82A67" w:rsidRDefault="00C82A67" w:rsidP="00FF2EDF">
      <w:pPr>
        <w:ind w:left="708"/>
      </w:pPr>
    </w:p>
    <w:p w14:paraId="7CB59F74" w14:textId="77777777" w:rsidR="004E06AB" w:rsidRDefault="006C41C5" w:rsidP="00F802D9">
      <w:pPr>
        <w:pStyle w:val="Overskrift2"/>
        <w:numPr>
          <w:ilvl w:val="0"/>
          <w:numId w:val="2"/>
        </w:numPr>
        <w:rPr>
          <w:noProof/>
        </w:rPr>
      </w:pPr>
      <w:bookmarkStart w:id="1" w:name="_Toc976366609"/>
      <w:r w:rsidRPr="3B22934D">
        <w:rPr>
          <w:noProof/>
        </w:rPr>
        <w:t>§ 5</w:t>
      </w:r>
      <w:r w:rsidR="00C82A67" w:rsidRPr="3B22934D">
        <w:rPr>
          <w:noProof/>
        </w:rPr>
        <w:t xml:space="preserve"> første </w:t>
      </w:r>
      <w:r w:rsidR="00254529" w:rsidRPr="3B22934D">
        <w:rPr>
          <w:noProof/>
        </w:rPr>
        <w:t xml:space="preserve">ledd  - </w:t>
      </w:r>
      <w:r w:rsidRPr="3B22934D">
        <w:rPr>
          <w:noProof/>
        </w:rPr>
        <w:t>Vektklasser for olympiske stilarter</w:t>
      </w:r>
      <w:bookmarkEnd w:id="1"/>
    </w:p>
    <w:p w14:paraId="00903E1B" w14:textId="77777777" w:rsidR="00EA6A66" w:rsidRPr="00F00CBE" w:rsidRDefault="00EA6A66" w:rsidP="00EA6A66">
      <w:pPr>
        <w:pStyle w:val="Listeavsnitt"/>
        <w:ind w:left="360" w:firstLine="348"/>
      </w:pPr>
      <w:r w:rsidRPr="00EA6A66">
        <w:rPr>
          <w:b/>
          <w:i/>
        </w:rPr>
        <w:t>Forslagsstiller</w:t>
      </w:r>
      <w:r w:rsidRPr="00EA6A66">
        <w:rPr>
          <w:b/>
        </w:rPr>
        <w:t>:</w:t>
      </w:r>
      <w:r w:rsidRPr="00F00CBE">
        <w:t xml:space="preserve"> </w:t>
      </w:r>
      <w:r>
        <w:t>Kolbotn IL Brytegruppe</w:t>
      </w:r>
    </w:p>
    <w:p w14:paraId="1319C688" w14:textId="77777777" w:rsidR="006C41C5" w:rsidRPr="00FF2EDF" w:rsidRDefault="004E06AB" w:rsidP="00FF2EDF">
      <w:pPr>
        <w:ind w:left="708"/>
        <w:rPr>
          <w:b/>
        </w:rPr>
      </w:pPr>
      <w:r w:rsidRPr="00FF2EDF">
        <w:rPr>
          <w:b/>
          <w:i/>
        </w:rPr>
        <w:t>Forslag</w:t>
      </w:r>
      <w:r w:rsidRPr="00FF2EDF">
        <w:rPr>
          <w:b/>
        </w:rPr>
        <w:t xml:space="preserve">: </w:t>
      </w:r>
    </w:p>
    <w:tbl>
      <w:tblPr>
        <w:tblStyle w:val="Tabellrutenett"/>
        <w:tblW w:w="0" w:type="auto"/>
        <w:tblInd w:w="708" w:type="dxa"/>
        <w:tblLook w:val="04A0" w:firstRow="1" w:lastRow="0" w:firstColumn="1" w:lastColumn="0" w:noHBand="0" w:noVBand="1"/>
      </w:tblPr>
      <w:tblGrid>
        <w:gridCol w:w="4204"/>
        <w:gridCol w:w="4150"/>
      </w:tblGrid>
      <w:tr w:rsidR="004535E7" w14:paraId="2012FCC0" w14:textId="77777777" w:rsidTr="00C82A67">
        <w:tc>
          <w:tcPr>
            <w:tcW w:w="4317" w:type="dxa"/>
          </w:tcPr>
          <w:p w14:paraId="112EB55A" w14:textId="77777777" w:rsidR="004535E7" w:rsidRDefault="004535E7" w:rsidP="00DF3D33">
            <w:pPr>
              <w:rPr>
                <w:rFonts w:cs="Arial"/>
                <w:b/>
              </w:rPr>
            </w:pPr>
            <w:r w:rsidRPr="004535E7">
              <w:rPr>
                <w:rFonts w:cs="Arial"/>
                <w:b/>
              </w:rPr>
              <w:t>EKSISTERENDE ORDLYD</w:t>
            </w:r>
            <w:r w:rsidR="00C82A67">
              <w:rPr>
                <w:rFonts w:cs="Arial"/>
                <w:b/>
              </w:rPr>
              <w:t xml:space="preserve"> </w:t>
            </w:r>
            <w:r w:rsidR="00C82A67" w:rsidRPr="00C82A67">
              <w:rPr>
                <w:rFonts w:cs="Arial"/>
                <w:b/>
              </w:rPr>
              <w:t>§ 5 første</w:t>
            </w:r>
            <w:r w:rsidR="00C82A67">
              <w:rPr>
                <w:rFonts w:cs="Arial"/>
                <w:b/>
              </w:rPr>
              <w:t xml:space="preserve"> </w:t>
            </w:r>
            <w:r w:rsidR="00DF3D33">
              <w:rPr>
                <w:rFonts w:cs="Arial"/>
                <w:b/>
              </w:rPr>
              <w:t>ledd</w:t>
            </w:r>
          </w:p>
          <w:p w14:paraId="6D98A12B" w14:textId="77777777" w:rsidR="00DF3D33" w:rsidRDefault="00DF3D33" w:rsidP="00DF3D33">
            <w:pPr>
              <w:rPr>
                <w:rFonts w:cs="Arial"/>
                <w:b/>
              </w:rPr>
            </w:pPr>
          </w:p>
        </w:tc>
        <w:tc>
          <w:tcPr>
            <w:tcW w:w="4263" w:type="dxa"/>
          </w:tcPr>
          <w:p w14:paraId="609A99C8" w14:textId="77777777" w:rsidR="004535E7" w:rsidRDefault="004535E7" w:rsidP="00DF3D33">
            <w:pPr>
              <w:rPr>
                <w:rFonts w:cs="Arial"/>
                <w:b/>
              </w:rPr>
            </w:pPr>
            <w:r w:rsidRPr="004535E7">
              <w:rPr>
                <w:rFonts w:cs="Arial"/>
                <w:b/>
              </w:rPr>
              <w:t>NY ORDLYD</w:t>
            </w:r>
            <w:r w:rsidR="00C82A67">
              <w:rPr>
                <w:rFonts w:cs="Arial"/>
                <w:b/>
              </w:rPr>
              <w:t xml:space="preserve"> </w:t>
            </w:r>
            <w:r w:rsidR="00C82A67" w:rsidRPr="00C82A67">
              <w:rPr>
                <w:rFonts w:cs="Arial"/>
                <w:b/>
              </w:rPr>
              <w:t>§ 5 første</w:t>
            </w:r>
            <w:r w:rsidR="00C82A67">
              <w:rPr>
                <w:rFonts w:cs="Arial"/>
                <w:b/>
              </w:rPr>
              <w:t xml:space="preserve"> </w:t>
            </w:r>
            <w:r w:rsidR="00C82A67" w:rsidRPr="00C82A67">
              <w:rPr>
                <w:rFonts w:cs="Arial"/>
                <w:b/>
              </w:rPr>
              <w:t>ledd</w:t>
            </w:r>
          </w:p>
        </w:tc>
      </w:tr>
      <w:tr w:rsidR="00C82A67" w14:paraId="76A340F6" w14:textId="77777777" w:rsidTr="00C82A67">
        <w:tc>
          <w:tcPr>
            <w:tcW w:w="4317" w:type="dxa"/>
          </w:tcPr>
          <w:p w14:paraId="327EFF05" w14:textId="77777777" w:rsidR="00EA6A66" w:rsidRPr="00EA6A66" w:rsidRDefault="00EA6A66" w:rsidP="00EA6A66">
            <w:pPr>
              <w:rPr>
                <w:rFonts w:cs="Arial"/>
              </w:rPr>
            </w:pPr>
            <w:r w:rsidRPr="00EA6A66">
              <w:rPr>
                <w:rFonts w:cs="Arial"/>
              </w:rPr>
              <w:t>I tillegg til de internasjonale vektklassene gjelder i Norge følgende:</w:t>
            </w:r>
          </w:p>
          <w:p w14:paraId="2946DB82" w14:textId="77777777" w:rsidR="00EA6A66" w:rsidRPr="00EA6A66" w:rsidRDefault="00EA6A66" w:rsidP="00EA6A66">
            <w:pPr>
              <w:rPr>
                <w:rFonts w:cs="Arial"/>
              </w:rPr>
            </w:pPr>
          </w:p>
          <w:p w14:paraId="3F12CDC3" w14:textId="77777777" w:rsidR="00EA6A66" w:rsidRPr="00EA6A66" w:rsidRDefault="00EA6A66" w:rsidP="00EA6A66">
            <w:pPr>
              <w:rPr>
                <w:rFonts w:cs="Arial"/>
              </w:rPr>
            </w:pPr>
            <w:r w:rsidRPr="00EA6A66">
              <w:rPr>
                <w:rFonts w:cs="Arial"/>
              </w:rPr>
              <w:t>Piker 15 opp til 75 kg.</w:t>
            </w:r>
          </w:p>
          <w:p w14:paraId="1C86B9BC" w14:textId="77777777" w:rsidR="00EA6A66" w:rsidRPr="00EA6A66" w:rsidRDefault="00EA6A66" w:rsidP="00EA6A66">
            <w:pPr>
              <w:rPr>
                <w:rFonts w:cs="Arial"/>
              </w:rPr>
            </w:pPr>
            <w:r w:rsidRPr="00EA6A66">
              <w:rPr>
                <w:rFonts w:cs="Arial"/>
              </w:rPr>
              <w:t>Ungdom kvinner opp til 80 kg</w:t>
            </w:r>
          </w:p>
          <w:p w14:paraId="7B19DC30" w14:textId="77777777" w:rsidR="00EA6A66" w:rsidRPr="00EA6A66" w:rsidRDefault="00EA6A66" w:rsidP="00EA6A66">
            <w:pPr>
              <w:rPr>
                <w:rFonts w:cs="Arial"/>
              </w:rPr>
            </w:pPr>
            <w:r w:rsidRPr="00EA6A66">
              <w:rPr>
                <w:rFonts w:cs="Arial"/>
              </w:rPr>
              <w:t>Junior kvinner opp til 80 kg</w:t>
            </w:r>
          </w:p>
          <w:p w14:paraId="70E5DC62" w14:textId="77777777" w:rsidR="00C82A67" w:rsidRPr="00C82A67" w:rsidRDefault="00EA6A66" w:rsidP="00EA6A66">
            <w:pPr>
              <w:rPr>
                <w:rFonts w:cs="Arial"/>
              </w:rPr>
            </w:pPr>
            <w:r w:rsidRPr="00EA6A66">
              <w:rPr>
                <w:rFonts w:cs="Arial"/>
              </w:rPr>
              <w:t>Senior kvinner opp til 85 kg</w:t>
            </w:r>
          </w:p>
        </w:tc>
        <w:tc>
          <w:tcPr>
            <w:tcW w:w="4263" w:type="dxa"/>
          </w:tcPr>
          <w:p w14:paraId="059E72A0" w14:textId="77777777" w:rsidR="00DF3D33" w:rsidRDefault="00DF3D33" w:rsidP="00DF3D33">
            <w:pPr>
              <w:rPr>
                <w:rFonts w:cs="Arial"/>
              </w:rPr>
            </w:pPr>
            <w:r w:rsidRPr="00DF3D33">
              <w:rPr>
                <w:rFonts w:cs="Arial"/>
              </w:rPr>
              <w:t>I tillegg til de internasjonale vektklassene gjelder i Norge følgende:</w:t>
            </w:r>
          </w:p>
          <w:p w14:paraId="5997CC1D" w14:textId="77777777" w:rsidR="00DF3D33" w:rsidRPr="00DF3D33" w:rsidRDefault="00DF3D33" w:rsidP="00DF3D33">
            <w:pPr>
              <w:rPr>
                <w:rFonts w:cs="Arial"/>
              </w:rPr>
            </w:pPr>
          </w:p>
          <w:p w14:paraId="58D185FC" w14:textId="77777777" w:rsidR="00DF3D33" w:rsidRPr="005B277E" w:rsidRDefault="00DF3D33" w:rsidP="00DF3D33">
            <w:pPr>
              <w:rPr>
                <w:rFonts w:cs="Arial"/>
                <w:u w:val="single"/>
              </w:rPr>
            </w:pPr>
            <w:r w:rsidRPr="005B277E">
              <w:rPr>
                <w:rFonts w:cs="Arial"/>
                <w:u w:val="single"/>
              </w:rPr>
              <w:t>Piker 12 opp til 75 kg</w:t>
            </w:r>
          </w:p>
          <w:p w14:paraId="332C26E3" w14:textId="77777777" w:rsidR="00DF3D33" w:rsidRPr="00DF3D33" w:rsidRDefault="00DF3D33" w:rsidP="00DF3D33">
            <w:pPr>
              <w:rPr>
                <w:rFonts w:cs="Arial"/>
              </w:rPr>
            </w:pPr>
            <w:r w:rsidRPr="00DF3D33">
              <w:rPr>
                <w:rFonts w:cs="Arial"/>
              </w:rPr>
              <w:t>Piker 15 opp til 75 kg.</w:t>
            </w:r>
          </w:p>
          <w:p w14:paraId="12BD6BE3" w14:textId="77777777" w:rsidR="00DF3D33" w:rsidRPr="00DF3D33" w:rsidRDefault="00DF3D33" w:rsidP="00DF3D33">
            <w:pPr>
              <w:rPr>
                <w:rFonts w:cs="Arial"/>
              </w:rPr>
            </w:pPr>
            <w:r w:rsidRPr="00DF3D33">
              <w:rPr>
                <w:rFonts w:cs="Arial"/>
              </w:rPr>
              <w:t>Ungdom kvinner opp til 80 kg</w:t>
            </w:r>
          </w:p>
          <w:p w14:paraId="70739F60" w14:textId="77777777" w:rsidR="00DF3D33" w:rsidRPr="00DF3D33" w:rsidRDefault="00DF3D33" w:rsidP="00DF3D33">
            <w:pPr>
              <w:rPr>
                <w:rFonts w:cs="Arial"/>
              </w:rPr>
            </w:pPr>
            <w:r w:rsidRPr="00DF3D33">
              <w:rPr>
                <w:rFonts w:cs="Arial"/>
              </w:rPr>
              <w:t>Junior kvinner opp til 80 kg</w:t>
            </w:r>
          </w:p>
          <w:p w14:paraId="4F4C6B4A" w14:textId="77777777" w:rsidR="00C82A67" w:rsidRDefault="00DF3D33" w:rsidP="00DF3D33">
            <w:pPr>
              <w:rPr>
                <w:rFonts w:cs="Arial"/>
                <w:b/>
              </w:rPr>
            </w:pPr>
            <w:r w:rsidRPr="00DF3D33">
              <w:rPr>
                <w:rFonts w:cs="Arial"/>
              </w:rPr>
              <w:t>Senior kvinner opp til 85 kg</w:t>
            </w:r>
          </w:p>
        </w:tc>
      </w:tr>
    </w:tbl>
    <w:p w14:paraId="263DDD46" w14:textId="77777777" w:rsidR="00EA6A66" w:rsidRPr="00EA6A66" w:rsidRDefault="004E06AB" w:rsidP="005B277E">
      <w:pPr>
        <w:ind w:left="708"/>
      </w:pPr>
      <w:r w:rsidRPr="00FF2EDF">
        <w:rPr>
          <w:b/>
          <w:i/>
        </w:rPr>
        <w:t>Begrunnelse</w:t>
      </w:r>
      <w:r w:rsidRPr="00FF2EDF">
        <w:rPr>
          <w:b/>
        </w:rPr>
        <w:t>:</w:t>
      </w:r>
      <w:r>
        <w:t xml:space="preserve"> </w:t>
      </w:r>
      <w:r w:rsidR="00DF3D33">
        <w:t xml:space="preserve"> </w:t>
      </w:r>
      <w:r w:rsidR="005B277E">
        <w:br/>
      </w:r>
      <w:r w:rsidR="00EA6A66" w:rsidRPr="00EA6A66">
        <w:t xml:space="preserve">Med grunnlag i at pubertet og utvikling inntreffer stadig tidligere, og at i enkelte tilfeller ser vi at jenter på 12 år allerede er nærmest ferdig utvokst, virker det urimelig at 66kg er øverste vekt. Om det er rimelig å foreslå 75 kg som øverste på linje med P15 er vanskelig å avgjøre. </w:t>
      </w:r>
      <w:r w:rsidR="00EA6A66" w:rsidRPr="00EA6A66">
        <w:lastRenderedPageBreak/>
        <w:t xml:space="preserve">Generelt bør norsk bryting gjøre en vurdering på hvorvidt vi ønsker å stå for en politikk der idretten vår ekskluderer en god del unge som vil ha vanskelig for å møte vektgrensene i brytesporten. Når man ikke bare tenker idrett som </w:t>
      </w:r>
      <w:proofErr w:type="gramStart"/>
      <w:r w:rsidR="00EA6A66" w:rsidRPr="00EA6A66">
        <w:t>potensiell</w:t>
      </w:r>
      <w:proofErr w:type="gramEnd"/>
      <w:r w:rsidR="00EA6A66" w:rsidRPr="00EA6A66">
        <w:t xml:space="preserve"> toppidrett, men også som inkludering av alle, er grensene særlig for de yngste aldersklassene, og for begge kjønn, trange.  </w:t>
      </w:r>
    </w:p>
    <w:p w14:paraId="7B5F9DE3" w14:textId="77777777" w:rsidR="00EA6A66" w:rsidRPr="005B277E" w:rsidRDefault="00EA6A66" w:rsidP="00EA6A66">
      <w:pPr>
        <w:ind w:left="708"/>
        <w:rPr>
          <w:color w:val="FF0000"/>
        </w:rPr>
      </w:pPr>
      <w:r w:rsidRPr="00FF2EDF">
        <w:rPr>
          <w:b/>
          <w:i/>
        </w:rPr>
        <w:t xml:space="preserve">Innstilling fra </w:t>
      </w:r>
      <w:proofErr w:type="spellStart"/>
      <w:r w:rsidRPr="00FF2EDF">
        <w:rPr>
          <w:b/>
          <w:i/>
        </w:rPr>
        <w:t>NBFs</w:t>
      </w:r>
      <w:proofErr w:type="spellEnd"/>
      <w:r w:rsidRPr="00FF2EDF">
        <w:rPr>
          <w:b/>
          <w:i/>
        </w:rPr>
        <w:t xml:space="preserve"> forbundsstyre</w:t>
      </w:r>
      <w:r w:rsidRPr="00FF2EDF">
        <w:rPr>
          <w:b/>
        </w:rPr>
        <w:t>:</w:t>
      </w:r>
      <w:r>
        <w:t xml:space="preserve"> </w:t>
      </w:r>
      <w:r w:rsidRPr="002B2C91">
        <w:t>Forbundsstyret anbefaler at forslaget vedtas.</w:t>
      </w:r>
      <w:r w:rsidR="005B277E" w:rsidRPr="002B2C91">
        <w:t xml:space="preserve"> Usikker på om det er på vekta i P12 det er ønskelig å regulere</w:t>
      </w:r>
    </w:p>
    <w:p w14:paraId="52E8EE76" w14:textId="77777777" w:rsidR="00DF3D33" w:rsidRDefault="005B277E" w:rsidP="00DF3D33">
      <w:pPr>
        <w:pStyle w:val="Overskrift2"/>
        <w:numPr>
          <w:ilvl w:val="0"/>
          <w:numId w:val="2"/>
        </w:numPr>
        <w:rPr>
          <w:noProof/>
        </w:rPr>
      </w:pPr>
      <w:bookmarkStart w:id="2" w:name="_Toc1265432669"/>
      <w:r w:rsidRPr="3B22934D">
        <w:rPr>
          <w:noProof/>
        </w:rPr>
        <w:t>§</w:t>
      </w:r>
      <w:r w:rsidR="00DF3D33" w:rsidRPr="3B22934D">
        <w:rPr>
          <w:noProof/>
        </w:rPr>
        <w:t xml:space="preserve"> 5 tredje ledd  - Vektklasser for olympiske stilarter</w:t>
      </w:r>
      <w:bookmarkEnd w:id="2"/>
    </w:p>
    <w:p w14:paraId="0A408DC7" w14:textId="77777777" w:rsidR="00DF3D33" w:rsidRPr="00F00CBE" w:rsidRDefault="00DF3D33" w:rsidP="00DF3D33">
      <w:pPr>
        <w:pStyle w:val="Listeavsnitt"/>
        <w:ind w:left="360" w:firstLine="348"/>
      </w:pPr>
      <w:r w:rsidRPr="00EA6A66">
        <w:rPr>
          <w:b/>
          <w:i/>
        </w:rPr>
        <w:t>Forslagsstiller</w:t>
      </w:r>
      <w:r w:rsidRPr="00EA6A66">
        <w:rPr>
          <w:b/>
        </w:rPr>
        <w:t>:</w:t>
      </w:r>
      <w:r w:rsidRPr="00F00CBE">
        <w:t xml:space="preserve"> </w:t>
      </w:r>
      <w:r>
        <w:t>Kolbotn IL Brytegruppe</w:t>
      </w:r>
    </w:p>
    <w:p w14:paraId="7515CB33" w14:textId="77777777" w:rsidR="00DF3D33" w:rsidRPr="00FF2EDF" w:rsidRDefault="00DF3D33" w:rsidP="00DF3D33">
      <w:pPr>
        <w:ind w:left="708"/>
        <w:rPr>
          <w:b/>
        </w:rPr>
      </w:pPr>
      <w:r w:rsidRPr="00FF2EDF">
        <w:rPr>
          <w:b/>
          <w:i/>
        </w:rPr>
        <w:t>Forslag</w:t>
      </w:r>
      <w:r w:rsidRPr="00FF2EDF">
        <w:rPr>
          <w:b/>
        </w:rPr>
        <w:t xml:space="preserve">: </w:t>
      </w:r>
    </w:p>
    <w:tbl>
      <w:tblPr>
        <w:tblStyle w:val="Tabellrutenett"/>
        <w:tblW w:w="0" w:type="auto"/>
        <w:tblInd w:w="708" w:type="dxa"/>
        <w:tblLook w:val="04A0" w:firstRow="1" w:lastRow="0" w:firstColumn="1" w:lastColumn="0" w:noHBand="0" w:noVBand="1"/>
      </w:tblPr>
      <w:tblGrid>
        <w:gridCol w:w="4205"/>
        <w:gridCol w:w="4149"/>
      </w:tblGrid>
      <w:tr w:rsidR="00DF3D33" w14:paraId="3C6D95B4" w14:textId="77777777" w:rsidTr="00651482">
        <w:tc>
          <w:tcPr>
            <w:tcW w:w="4317" w:type="dxa"/>
          </w:tcPr>
          <w:p w14:paraId="625CD1F5" w14:textId="77777777" w:rsidR="00DF3D33" w:rsidRDefault="00DF3D33" w:rsidP="00651482">
            <w:pPr>
              <w:rPr>
                <w:rFonts w:cs="Arial"/>
                <w:b/>
              </w:rPr>
            </w:pPr>
            <w:r w:rsidRPr="004535E7">
              <w:rPr>
                <w:rFonts w:cs="Arial"/>
                <w:b/>
              </w:rPr>
              <w:t>EKSISTERENDE ORDLYD</w:t>
            </w:r>
            <w:r>
              <w:rPr>
                <w:rFonts w:cs="Arial"/>
                <w:b/>
              </w:rPr>
              <w:t xml:space="preserve"> § 5 </w:t>
            </w:r>
            <w:proofErr w:type="gramStart"/>
            <w:r>
              <w:rPr>
                <w:rFonts w:cs="Arial"/>
                <w:b/>
              </w:rPr>
              <w:t>tredje  ledd</w:t>
            </w:r>
            <w:proofErr w:type="gramEnd"/>
            <w:r w:rsidR="00F46172">
              <w:rPr>
                <w:rFonts w:cs="Arial"/>
                <w:b/>
              </w:rPr>
              <w:t xml:space="preserve"> og sjette ledd</w:t>
            </w:r>
          </w:p>
          <w:p w14:paraId="110FFD37" w14:textId="77777777" w:rsidR="00DF3D33" w:rsidRDefault="00DF3D33" w:rsidP="00651482">
            <w:pPr>
              <w:rPr>
                <w:rFonts w:cs="Arial"/>
                <w:b/>
              </w:rPr>
            </w:pPr>
          </w:p>
        </w:tc>
        <w:tc>
          <w:tcPr>
            <w:tcW w:w="4263" w:type="dxa"/>
          </w:tcPr>
          <w:p w14:paraId="6FA6064C" w14:textId="77777777" w:rsidR="00DF3D33" w:rsidRDefault="00DF3D33" w:rsidP="00DF3D33">
            <w:pPr>
              <w:rPr>
                <w:rFonts w:cs="Arial"/>
                <w:b/>
              </w:rPr>
            </w:pPr>
            <w:r w:rsidRPr="004535E7">
              <w:rPr>
                <w:rFonts w:cs="Arial"/>
                <w:b/>
              </w:rPr>
              <w:t>NY ORDLYD</w:t>
            </w:r>
            <w:r>
              <w:rPr>
                <w:rFonts w:cs="Arial"/>
                <w:b/>
              </w:rPr>
              <w:t xml:space="preserve"> </w:t>
            </w:r>
            <w:r w:rsidRPr="00C82A67">
              <w:rPr>
                <w:rFonts w:cs="Arial"/>
                <w:b/>
              </w:rPr>
              <w:t>§ 5</w:t>
            </w:r>
            <w:r>
              <w:rPr>
                <w:rFonts w:cs="Arial"/>
                <w:b/>
              </w:rPr>
              <w:t xml:space="preserve"> </w:t>
            </w:r>
            <w:proofErr w:type="gramStart"/>
            <w:r>
              <w:rPr>
                <w:rFonts w:cs="Arial"/>
                <w:b/>
              </w:rPr>
              <w:t xml:space="preserve">tredje  </w:t>
            </w:r>
            <w:r w:rsidRPr="00C82A67">
              <w:rPr>
                <w:rFonts w:cs="Arial"/>
                <w:b/>
              </w:rPr>
              <w:t>ledd</w:t>
            </w:r>
            <w:proofErr w:type="gramEnd"/>
          </w:p>
        </w:tc>
      </w:tr>
      <w:tr w:rsidR="00DF3D33" w14:paraId="250EA0E5" w14:textId="77777777" w:rsidTr="00651482">
        <w:tc>
          <w:tcPr>
            <w:tcW w:w="4317" w:type="dxa"/>
          </w:tcPr>
          <w:p w14:paraId="0E5912B3" w14:textId="77777777" w:rsidR="00DF3D33" w:rsidRPr="00DF3D33" w:rsidRDefault="00DF3D33" w:rsidP="00DF3D33">
            <w:pPr>
              <w:rPr>
                <w:rFonts w:cs="Arial"/>
              </w:rPr>
            </w:pPr>
            <w:r w:rsidRPr="00DF3D33">
              <w:rPr>
                <w:rFonts w:cs="Arial"/>
              </w:rPr>
              <w:t xml:space="preserve">For </w:t>
            </w:r>
            <w:proofErr w:type="spellStart"/>
            <w:r w:rsidRPr="00DF3D33">
              <w:rPr>
                <w:rFonts w:cs="Arial"/>
              </w:rPr>
              <w:t>knøttebrytere</w:t>
            </w:r>
            <w:proofErr w:type="spellEnd"/>
            <w:r w:rsidRPr="00DF3D33">
              <w:rPr>
                <w:rFonts w:cs="Arial"/>
              </w:rPr>
              <w:t xml:space="preserve"> (K10)</w:t>
            </w:r>
          </w:p>
          <w:p w14:paraId="4A225D75" w14:textId="77777777" w:rsidR="00DF3D33" w:rsidRPr="00DF3D33" w:rsidRDefault="00DF3D33" w:rsidP="00DF3D33">
            <w:pPr>
              <w:rPr>
                <w:rFonts w:cs="Arial"/>
              </w:rPr>
            </w:pPr>
            <w:r w:rsidRPr="00DF3D33">
              <w:rPr>
                <w:rFonts w:cs="Arial"/>
              </w:rPr>
              <w:t>gjelder følgende vektklasser:</w:t>
            </w:r>
          </w:p>
          <w:p w14:paraId="3A2E6BCA" w14:textId="77777777" w:rsidR="00DF3D33" w:rsidRPr="00DF3D33" w:rsidRDefault="00DF3D33" w:rsidP="00DF3D33">
            <w:pPr>
              <w:rPr>
                <w:rFonts w:cs="Arial"/>
                <w:strike/>
              </w:rPr>
            </w:pPr>
            <w:r w:rsidRPr="00DF3D33">
              <w:rPr>
                <w:rFonts w:cs="Arial"/>
                <w:strike/>
              </w:rPr>
              <w:t xml:space="preserve">1. </w:t>
            </w:r>
            <w:proofErr w:type="spellStart"/>
            <w:r w:rsidRPr="00DF3D33">
              <w:rPr>
                <w:rFonts w:cs="Arial"/>
                <w:strike/>
              </w:rPr>
              <w:t>opp til</w:t>
            </w:r>
            <w:proofErr w:type="spellEnd"/>
            <w:r w:rsidRPr="00DF3D33">
              <w:rPr>
                <w:rFonts w:cs="Arial"/>
                <w:strike/>
              </w:rPr>
              <w:t xml:space="preserve"> 18 kg (min. 16 kg)</w:t>
            </w:r>
          </w:p>
          <w:p w14:paraId="7BC5A41D" w14:textId="77777777" w:rsidR="00DF3D33" w:rsidRPr="00DF3D33" w:rsidRDefault="00DF3D33" w:rsidP="00DF3D33">
            <w:pPr>
              <w:rPr>
                <w:rFonts w:cs="Arial"/>
                <w:strike/>
              </w:rPr>
            </w:pPr>
            <w:r w:rsidRPr="00DF3D33">
              <w:rPr>
                <w:rFonts w:cs="Arial"/>
                <w:strike/>
              </w:rPr>
              <w:t xml:space="preserve">2. </w:t>
            </w:r>
            <w:proofErr w:type="spellStart"/>
            <w:r w:rsidRPr="00DF3D33">
              <w:rPr>
                <w:rFonts w:cs="Arial"/>
                <w:strike/>
              </w:rPr>
              <w:t>opp til</w:t>
            </w:r>
            <w:proofErr w:type="spellEnd"/>
            <w:r w:rsidRPr="00DF3D33">
              <w:rPr>
                <w:rFonts w:cs="Arial"/>
                <w:strike/>
              </w:rPr>
              <w:t xml:space="preserve"> 20 kg.</w:t>
            </w:r>
          </w:p>
          <w:p w14:paraId="771A7F7E" w14:textId="77777777" w:rsidR="00DF3D33" w:rsidRPr="00DF3D33" w:rsidRDefault="00DF3D33" w:rsidP="00DF3D33">
            <w:pPr>
              <w:rPr>
                <w:rFonts w:cs="Arial"/>
                <w:strike/>
              </w:rPr>
            </w:pPr>
            <w:r w:rsidRPr="00DF3D33">
              <w:rPr>
                <w:rFonts w:cs="Arial"/>
                <w:strike/>
              </w:rPr>
              <w:t xml:space="preserve">3. </w:t>
            </w:r>
            <w:proofErr w:type="spellStart"/>
            <w:r w:rsidRPr="00DF3D33">
              <w:rPr>
                <w:rFonts w:cs="Arial"/>
                <w:strike/>
              </w:rPr>
              <w:t>opp til</w:t>
            </w:r>
            <w:proofErr w:type="spellEnd"/>
            <w:r w:rsidRPr="00DF3D33">
              <w:rPr>
                <w:rFonts w:cs="Arial"/>
                <w:strike/>
              </w:rPr>
              <w:t xml:space="preserve"> 22 kg.</w:t>
            </w:r>
          </w:p>
          <w:p w14:paraId="14D1F950" w14:textId="77777777" w:rsidR="00DF3D33" w:rsidRPr="00DF3D33" w:rsidRDefault="00DF3D33" w:rsidP="00DF3D33">
            <w:pPr>
              <w:rPr>
                <w:rFonts w:cs="Arial"/>
                <w:strike/>
              </w:rPr>
            </w:pPr>
            <w:r w:rsidRPr="00DF3D33">
              <w:rPr>
                <w:rFonts w:cs="Arial"/>
                <w:strike/>
              </w:rPr>
              <w:t>4. opp til 24 kg.</w:t>
            </w:r>
          </w:p>
          <w:p w14:paraId="15DA17F9" w14:textId="77777777" w:rsidR="00DF3D33" w:rsidRPr="00DF3D33" w:rsidRDefault="00DF3D33" w:rsidP="00DF3D33">
            <w:pPr>
              <w:rPr>
                <w:rFonts w:cs="Arial"/>
                <w:strike/>
              </w:rPr>
            </w:pPr>
            <w:r w:rsidRPr="00DF3D33">
              <w:rPr>
                <w:rFonts w:cs="Arial"/>
                <w:strike/>
              </w:rPr>
              <w:t>5. opp til 26 kg.</w:t>
            </w:r>
          </w:p>
          <w:p w14:paraId="3EB21746" w14:textId="77777777" w:rsidR="00DF3D33" w:rsidRPr="00DF3D33" w:rsidRDefault="00DF3D33" w:rsidP="00DF3D33">
            <w:pPr>
              <w:rPr>
                <w:rFonts w:cs="Arial"/>
                <w:strike/>
              </w:rPr>
            </w:pPr>
            <w:r w:rsidRPr="00DF3D33">
              <w:rPr>
                <w:rFonts w:cs="Arial"/>
                <w:strike/>
              </w:rPr>
              <w:t xml:space="preserve">6. </w:t>
            </w:r>
            <w:proofErr w:type="spellStart"/>
            <w:r w:rsidRPr="00DF3D33">
              <w:rPr>
                <w:rFonts w:cs="Arial"/>
                <w:strike/>
              </w:rPr>
              <w:t>opp til</w:t>
            </w:r>
            <w:proofErr w:type="spellEnd"/>
            <w:r w:rsidRPr="00DF3D33">
              <w:rPr>
                <w:rFonts w:cs="Arial"/>
                <w:strike/>
              </w:rPr>
              <w:t xml:space="preserve"> 28 kg.</w:t>
            </w:r>
          </w:p>
          <w:p w14:paraId="67BF8339" w14:textId="77777777" w:rsidR="00DF3D33" w:rsidRPr="00DF3D33" w:rsidRDefault="00DF3D33" w:rsidP="00DF3D33">
            <w:pPr>
              <w:rPr>
                <w:rFonts w:cs="Arial"/>
                <w:strike/>
              </w:rPr>
            </w:pPr>
            <w:r w:rsidRPr="00DF3D33">
              <w:rPr>
                <w:rFonts w:cs="Arial"/>
                <w:strike/>
              </w:rPr>
              <w:t xml:space="preserve">7. </w:t>
            </w:r>
            <w:proofErr w:type="spellStart"/>
            <w:r w:rsidRPr="00DF3D33">
              <w:rPr>
                <w:rFonts w:cs="Arial"/>
                <w:strike/>
              </w:rPr>
              <w:t>opp til</w:t>
            </w:r>
            <w:proofErr w:type="spellEnd"/>
            <w:r w:rsidRPr="00DF3D33">
              <w:rPr>
                <w:rFonts w:cs="Arial"/>
                <w:strike/>
              </w:rPr>
              <w:t xml:space="preserve"> 30 kg.</w:t>
            </w:r>
          </w:p>
          <w:p w14:paraId="0DE946F8" w14:textId="77777777" w:rsidR="00DF3D33" w:rsidRPr="00DF3D33" w:rsidRDefault="00DF3D33" w:rsidP="00DF3D33">
            <w:pPr>
              <w:rPr>
                <w:rFonts w:cs="Arial"/>
                <w:strike/>
              </w:rPr>
            </w:pPr>
            <w:r w:rsidRPr="00DF3D33">
              <w:rPr>
                <w:rFonts w:cs="Arial"/>
                <w:strike/>
              </w:rPr>
              <w:t xml:space="preserve">8. </w:t>
            </w:r>
            <w:proofErr w:type="spellStart"/>
            <w:r w:rsidRPr="00DF3D33">
              <w:rPr>
                <w:rFonts w:cs="Arial"/>
                <w:strike/>
              </w:rPr>
              <w:t>opp til</w:t>
            </w:r>
            <w:proofErr w:type="spellEnd"/>
            <w:r w:rsidRPr="00DF3D33">
              <w:rPr>
                <w:rFonts w:cs="Arial"/>
                <w:strike/>
              </w:rPr>
              <w:t xml:space="preserve"> 33 kg.</w:t>
            </w:r>
          </w:p>
          <w:p w14:paraId="3D5459F9" w14:textId="77777777" w:rsidR="00DF3D33" w:rsidRPr="00DF3D33" w:rsidRDefault="00DF3D33" w:rsidP="00DF3D33">
            <w:pPr>
              <w:rPr>
                <w:rFonts w:cs="Arial"/>
                <w:strike/>
              </w:rPr>
            </w:pPr>
            <w:r w:rsidRPr="00DF3D33">
              <w:rPr>
                <w:rFonts w:cs="Arial"/>
                <w:strike/>
              </w:rPr>
              <w:t>9. opp til 37 kg.</w:t>
            </w:r>
          </w:p>
          <w:p w14:paraId="678CAD63" w14:textId="77777777" w:rsidR="00DF3D33" w:rsidRPr="00DF3D33" w:rsidRDefault="00DF3D33" w:rsidP="00DF3D33">
            <w:pPr>
              <w:rPr>
                <w:rFonts w:cs="Arial"/>
                <w:strike/>
              </w:rPr>
            </w:pPr>
            <w:r w:rsidRPr="00DF3D33">
              <w:rPr>
                <w:rFonts w:cs="Arial"/>
                <w:strike/>
              </w:rPr>
              <w:t>10. opp til 41 kg.</w:t>
            </w:r>
          </w:p>
          <w:p w14:paraId="1C1A2A09" w14:textId="77777777" w:rsidR="00DF3D33" w:rsidRPr="00DF3D33" w:rsidRDefault="00DF3D33" w:rsidP="00DF3D33">
            <w:pPr>
              <w:rPr>
                <w:rFonts w:cs="Arial"/>
                <w:strike/>
              </w:rPr>
            </w:pPr>
            <w:r w:rsidRPr="00DF3D33">
              <w:rPr>
                <w:rFonts w:cs="Arial"/>
                <w:strike/>
              </w:rPr>
              <w:t xml:space="preserve">11. </w:t>
            </w:r>
            <w:proofErr w:type="spellStart"/>
            <w:r w:rsidRPr="00DF3D33">
              <w:rPr>
                <w:rFonts w:cs="Arial"/>
                <w:strike/>
              </w:rPr>
              <w:t>opp til</w:t>
            </w:r>
            <w:proofErr w:type="spellEnd"/>
            <w:r w:rsidRPr="00DF3D33">
              <w:rPr>
                <w:rFonts w:cs="Arial"/>
                <w:strike/>
              </w:rPr>
              <w:t xml:space="preserve"> 45 kg.</w:t>
            </w:r>
          </w:p>
          <w:p w14:paraId="2C0A2B9E" w14:textId="77777777" w:rsidR="00DF3D33" w:rsidRDefault="00DF3D33" w:rsidP="00DF3D33">
            <w:pPr>
              <w:rPr>
                <w:rFonts w:cs="Arial"/>
              </w:rPr>
            </w:pPr>
            <w:r w:rsidRPr="00DF3D33">
              <w:rPr>
                <w:rFonts w:cs="Arial"/>
                <w:strike/>
              </w:rPr>
              <w:t xml:space="preserve">12. </w:t>
            </w:r>
            <w:proofErr w:type="spellStart"/>
            <w:r w:rsidRPr="00DF3D33">
              <w:rPr>
                <w:rFonts w:cs="Arial"/>
                <w:strike/>
              </w:rPr>
              <w:t>opp til</w:t>
            </w:r>
            <w:proofErr w:type="spellEnd"/>
            <w:r w:rsidRPr="00DF3D33">
              <w:rPr>
                <w:rFonts w:cs="Arial"/>
                <w:strike/>
              </w:rPr>
              <w:t xml:space="preserve"> 50 kg.</w:t>
            </w:r>
            <w:r w:rsidRPr="00DF3D33">
              <w:rPr>
                <w:rFonts w:cs="Arial"/>
              </w:rPr>
              <w:t xml:space="preserve"> </w:t>
            </w:r>
            <w:r w:rsidRPr="00DF3D33">
              <w:rPr>
                <w:rFonts w:cs="Arial"/>
              </w:rPr>
              <w:cr/>
            </w:r>
          </w:p>
          <w:p w14:paraId="7651C595" w14:textId="77777777" w:rsidR="00F46172" w:rsidRPr="00F46172" w:rsidRDefault="00F46172" w:rsidP="00F46172">
            <w:pPr>
              <w:rPr>
                <w:rFonts w:cs="Arial"/>
                <w:strike/>
              </w:rPr>
            </w:pPr>
            <w:proofErr w:type="spellStart"/>
            <w:r w:rsidRPr="00F46172">
              <w:rPr>
                <w:rFonts w:cs="Arial"/>
                <w:strike/>
              </w:rPr>
              <w:t>Knøttebrytere</w:t>
            </w:r>
            <w:proofErr w:type="spellEnd"/>
            <w:r w:rsidRPr="00F46172">
              <w:rPr>
                <w:rFonts w:cs="Arial"/>
                <w:strike/>
              </w:rPr>
              <w:t xml:space="preserve"> trenger ikke veies ved hvert stevne, men skal veies minimum en gang i</w:t>
            </w:r>
          </w:p>
          <w:p w14:paraId="3A63282E" w14:textId="77777777" w:rsidR="00F46172" w:rsidRPr="00F46172" w:rsidRDefault="00F46172" w:rsidP="00F46172">
            <w:pPr>
              <w:rPr>
                <w:rFonts w:cs="Arial"/>
                <w:strike/>
              </w:rPr>
            </w:pPr>
            <w:r w:rsidRPr="00F46172">
              <w:rPr>
                <w:rFonts w:cs="Arial"/>
                <w:strike/>
              </w:rPr>
              <w:t>halvåret.</w:t>
            </w:r>
          </w:p>
          <w:p w14:paraId="6B699379" w14:textId="77777777" w:rsidR="00F46172" w:rsidRDefault="00F46172" w:rsidP="00DF3D33">
            <w:pPr>
              <w:rPr>
                <w:rFonts w:cs="Arial"/>
              </w:rPr>
            </w:pPr>
          </w:p>
          <w:p w14:paraId="3FE9F23F" w14:textId="77777777" w:rsidR="00DF3D33" w:rsidRPr="00C82A67" w:rsidRDefault="00DF3D33" w:rsidP="00DF3D33">
            <w:pPr>
              <w:rPr>
                <w:rFonts w:cs="Arial"/>
              </w:rPr>
            </w:pPr>
          </w:p>
        </w:tc>
        <w:tc>
          <w:tcPr>
            <w:tcW w:w="4263" w:type="dxa"/>
          </w:tcPr>
          <w:p w14:paraId="548DB444" w14:textId="77777777" w:rsidR="00DF3D33" w:rsidRPr="00DF3D33" w:rsidRDefault="00DF3D33" w:rsidP="00DF3D33">
            <w:pPr>
              <w:rPr>
                <w:rFonts w:cs="Arial"/>
              </w:rPr>
            </w:pPr>
            <w:r>
              <w:rPr>
                <w:rFonts w:cs="Arial"/>
              </w:rPr>
              <w:t>F</w:t>
            </w:r>
            <w:r w:rsidRPr="00DF3D33">
              <w:rPr>
                <w:rFonts w:cs="Arial"/>
              </w:rPr>
              <w:t xml:space="preserve">or </w:t>
            </w:r>
            <w:proofErr w:type="spellStart"/>
            <w:r w:rsidRPr="00DF3D33">
              <w:rPr>
                <w:rFonts w:cs="Arial"/>
              </w:rPr>
              <w:t>knøttebrytere</w:t>
            </w:r>
            <w:proofErr w:type="spellEnd"/>
            <w:r w:rsidRPr="00DF3D33">
              <w:rPr>
                <w:rFonts w:cs="Arial"/>
              </w:rPr>
              <w:t xml:space="preserve"> </w:t>
            </w:r>
            <w:proofErr w:type="gramStart"/>
            <w:r w:rsidRPr="00DF3D33">
              <w:rPr>
                <w:rFonts w:cs="Arial"/>
              </w:rPr>
              <w:t>( K</w:t>
            </w:r>
            <w:proofErr w:type="gramEnd"/>
            <w:r w:rsidRPr="00DF3D33">
              <w:rPr>
                <w:rFonts w:cs="Arial"/>
              </w:rPr>
              <w:t>10</w:t>
            </w:r>
            <w:r>
              <w:rPr>
                <w:rFonts w:cs="Arial"/>
              </w:rPr>
              <w:t>) gjelder følgende vektklasser:</w:t>
            </w:r>
          </w:p>
          <w:p w14:paraId="1F72F646" w14:textId="77777777" w:rsidR="00DF3D33" w:rsidRPr="00DF3D33" w:rsidRDefault="00DF3D33" w:rsidP="00DF3D33">
            <w:pPr>
              <w:rPr>
                <w:rFonts w:cs="Arial"/>
              </w:rPr>
            </w:pPr>
          </w:p>
          <w:p w14:paraId="227F5CBE" w14:textId="77777777" w:rsidR="00DF3D33" w:rsidRPr="005B277E" w:rsidRDefault="00DF3D33" w:rsidP="00F46172">
            <w:pPr>
              <w:rPr>
                <w:rFonts w:cs="Arial"/>
                <w:b/>
                <w:u w:val="single"/>
              </w:rPr>
            </w:pPr>
            <w:r w:rsidRPr="005B277E">
              <w:rPr>
                <w:rFonts w:cs="Arial"/>
                <w:u w:val="single"/>
              </w:rPr>
              <w:t>Det skal være flytende/ ideelle vekt klasser hvor det ideelle an</w:t>
            </w:r>
            <w:r w:rsidR="00F46172" w:rsidRPr="005B277E">
              <w:rPr>
                <w:rFonts w:cs="Arial"/>
                <w:u w:val="single"/>
              </w:rPr>
              <w:t xml:space="preserve">tall i hver vekt er 3-4 brytere.  </w:t>
            </w:r>
            <w:r w:rsidRPr="005B277E">
              <w:rPr>
                <w:rFonts w:cs="Arial"/>
                <w:u w:val="single"/>
              </w:rPr>
              <w:t xml:space="preserve">Spenn i vekten kan være ca. 3 kg under 33 kg og ca. 4 kg. Over 33 kg.  Dette kan imidlertid fravikes etter samtale med klubbtrener og stevne arrangør. Veiing er ikke </w:t>
            </w:r>
            <w:proofErr w:type="gramStart"/>
            <w:r w:rsidRPr="005B277E">
              <w:rPr>
                <w:rFonts w:cs="Arial"/>
                <w:u w:val="single"/>
              </w:rPr>
              <w:t>påkrevd</w:t>
            </w:r>
            <w:proofErr w:type="gramEnd"/>
            <w:r w:rsidRPr="005B277E">
              <w:rPr>
                <w:rFonts w:cs="Arial"/>
                <w:u w:val="single"/>
              </w:rPr>
              <w:t>, men det bestemmes av stevne arrangør.</w:t>
            </w:r>
          </w:p>
        </w:tc>
      </w:tr>
    </w:tbl>
    <w:p w14:paraId="31BB1A96" w14:textId="77777777" w:rsidR="00DF3D33" w:rsidRPr="00EA6A66" w:rsidRDefault="00DF3D33" w:rsidP="00DF3D33">
      <w:pPr>
        <w:ind w:left="708"/>
      </w:pPr>
      <w:proofErr w:type="gramStart"/>
      <w:r w:rsidRPr="00FF2EDF">
        <w:rPr>
          <w:b/>
          <w:i/>
        </w:rPr>
        <w:t>Begrunnelse</w:t>
      </w:r>
      <w:r w:rsidRPr="00FF2EDF">
        <w:rPr>
          <w:b/>
        </w:rPr>
        <w:t>:</w:t>
      </w:r>
      <w:r>
        <w:t xml:space="preserve">  </w:t>
      </w:r>
      <w:r w:rsidRPr="00DF3D33">
        <w:t>Intensjon</w:t>
      </w:r>
      <w:proofErr w:type="gramEnd"/>
      <w:r w:rsidRPr="00DF3D33">
        <w:t xml:space="preserve"> er å sikre aktivitet/ kamper på stevner for utøvere samt unngå unødvendig spekulasjon i vekt.  Utøver veies på stevnested og deretter så settes vektene i sammen.  Det er ikke krav om veiing. Det bestemmes av stevne arrangør.</w:t>
      </w:r>
    </w:p>
    <w:p w14:paraId="741BE173" w14:textId="1721C1E8" w:rsidR="00DF3D33" w:rsidRDefault="00DF3D33" w:rsidP="00DF3D33">
      <w:pPr>
        <w:ind w:left="708"/>
        <w:rPr>
          <w:color w:val="FF0000"/>
        </w:rPr>
      </w:pPr>
      <w:r w:rsidRPr="00FF2EDF">
        <w:rPr>
          <w:b/>
          <w:i/>
        </w:rPr>
        <w:t xml:space="preserve">Innstilling fra </w:t>
      </w:r>
      <w:proofErr w:type="spellStart"/>
      <w:r w:rsidRPr="00FF2EDF">
        <w:rPr>
          <w:b/>
          <w:i/>
        </w:rPr>
        <w:t>NBFs</w:t>
      </w:r>
      <w:proofErr w:type="spellEnd"/>
      <w:r w:rsidRPr="00FF2EDF">
        <w:rPr>
          <w:b/>
          <w:i/>
        </w:rPr>
        <w:t xml:space="preserve"> forbundsstyre</w:t>
      </w:r>
      <w:r w:rsidRPr="00FF2EDF">
        <w:rPr>
          <w:b/>
        </w:rPr>
        <w:t>:</w:t>
      </w:r>
      <w:r>
        <w:t xml:space="preserve"> </w:t>
      </w:r>
      <w:r w:rsidR="00F00227">
        <w:t xml:space="preserve">Forbundsstyret avventer diskusjonen </w:t>
      </w:r>
      <w:r w:rsidR="00D23545">
        <w:t>på tinget.</w:t>
      </w:r>
    </w:p>
    <w:p w14:paraId="08CE6F91" w14:textId="77777777" w:rsidR="003400FD" w:rsidRDefault="003400FD" w:rsidP="00DF3D33">
      <w:pPr>
        <w:ind w:left="708"/>
      </w:pPr>
    </w:p>
    <w:p w14:paraId="6531A5B5" w14:textId="77777777" w:rsidR="00DF3D33" w:rsidRDefault="00DF3D33" w:rsidP="00DF3D33">
      <w:pPr>
        <w:pStyle w:val="Overskrift2"/>
        <w:numPr>
          <w:ilvl w:val="0"/>
          <w:numId w:val="2"/>
        </w:numPr>
        <w:rPr>
          <w:noProof/>
        </w:rPr>
      </w:pPr>
      <w:bookmarkStart w:id="3" w:name="_Toc1596393101"/>
      <w:r w:rsidRPr="3B22934D">
        <w:rPr>
          <w:noProof/>
        </w:rPr>
        <w:t xml:space="preserve">§ 5 </w:t>
      </w:r>
      <w:r w:rsidR="005E7FC1" w:rsidRPr="3B22934D">
        <w:rPr>
          <w:noProof/>
        </w:rPr>
        <w:t>femte</w:t>
      </w:r>
      <w:r w:rsidRPr="3B22934D">
        <w:rPr>
          <w:noProof/>
        </w:rPr>
        <w:t xml:space="preserve"> ledd  - Vektklasser for olympiske stilarter</w:t>
      </w:r>
      <w:bookmarkEnd w:id="3"/>
    </w:p>
    <w:p w14:paraId="6E810460" w14:textId="3A0B98B0" w:rsidR="00DF3D33" w:rsidRPr="00F00CBE" w:rsidRDefault="00DF3D33" w:rsidP="1F465A6F">
      <w:pPr>
        <w:pStyle w:val="Listeavsnitt"/>
        <w:ind w:left="360" w:firstLine="348"/>
        <w:rPr>
          <w:color w:val="FF0000"/>
        </w:rPr>
      </w:pPr>
      <w:proofErr w:type="gramStart"/>
      <w:r w:rsidRPr="1F465A6F">
        <w:rPr>
          <w:b/>
          <w:bCs/>
          <w:i/>
          <w:iCs/>
        </w:rPr>
        <w:t>Forslagsstiller</w:t>
      </w:r>
      <w:r w:rsidRPr="1F465A6F">
        <w:rPr>
          <w:b/>
          <w:bCs/>
        </w:rPr>
        <w:t>:</w:t>
      </w:r>
      <w:r>
        <w:t xml:space="preserve"> </w:t>
      </w:r>
      <w:r w:rsidR="00F46172">
        <w:t xml:space="preserve"> </w:t>
      </w:r>
      <w:r w:rsidR="1F465A6F" w:rsidRPr="1F465A6F">
        <w:rPr>
          <w:rFonts w:ascii="Calibri" w:eastAsia="Calibri" w:hAnsi="Calibri" w:cs="Calibri"/>
        </w:rPr>
        <w:t>Komite</w:t>
      </w:r>
      <w:proofErr w:type="gramEnd"/>
      <w:r w:rsidR="1F465A6F" w:rsidRPr="1F465A6F">
        <w:rPr>
          <w:rFonts w:ascii="Calibri" w:eastAsia="Calibri" w:hAnsi="Calibri" w:cs="Calibri"/>
        </w:rPr>
        <w:t xml:space="preserve"> for Lov- og appellsaker</w:t>
      </w:r>
      <w:r w:rsidR="00F46172" w:rsidRPr="1F465A6F">
        <w:rPr>
          <w:color w:val="FF0000"/>
        </w:rPr>
        <w:t xml:space="preserve"> </w:t>
      </w:r>
    </w:p>
    <w:p w14:paraId="5F7E8CE2" w14:textId="77777777" w:rsidR="00DF3D33" w:rsidRPr="00FF2EDF" w:rsidRDefault="00DF3D33" w:rsidP="00DF3D33">
      <w:pPr>
        <w:ind w:left="708"/>
        <w:rPr>
          <w:b/>
        </w:rPr>
      </w:pPr>
      <w:r w:rsidRPr="00FF2EDF">
        <w:rPr>
          <w:b/>
          <w:i/>
        </w:rPr>
        <w:t>Forslag</w:t>
      </w:r>
      <w:r w:rsidRPr="00FF2EDF">
        <w:rPr>
          <w:b/>
        </w:rPr>
        <w:t xml:space="preserve">: </w:t>
      </w:r>
    </w:p>
    <w:tbl>
      <w:tblPr>
        <w:tblStyle w:val="Tabellrutenett"/>
        <w:tblW w:w="0" w:type="auto"/>
        <w:tblInd w:w="708" w:type="dxa"/>
        <w:tblLook w:val="04A0" w:firstRow="1" w:lastRow="0" w:firstColumn="1" w:lastColumn="0" w:noHBand="0" w:noVBand="1"/>
      </w:tblPr>
      <w:tblGrid>
        <w:gridCol w:w="4203"/>
        <w:gridCol w:w="4151"/>
      </w:tblGrid>
      <w:tr w:rsidR="00DF3D33" w14:paraId="116D310F" w14:textId="77777777" w:rsidTr="1F465A6F">
        <w:tc>
          <w:tcPr>
            <w:tcW w:w="4317" w:type="dxa"/>
          </w:tcPr>
          <w:p w14:paraId="3AAF46F8" w14:textId="77777777" w:rsidR="00DF3D33" w:rsidRDefault="00DF3D33" w:rsidP="00651482">
            <w:pPr>
              <w:rPr>
                <w:rFonts w:cs="Arial"/>
                <w:b/>
              </w:rPr>
            </w:pPr>
            <w:r w:rsidRPr="004535E7">
              <w:rPr>
                <w:rFonts w:cs="Arial"/>
                <w:b/>
              </w:rPr>
              <w:lastRenderedPageBreak/>
              <w:t>EKSISTERENDE ORDLYD</w:t>
            </w:r>
            <w:r>
              <w:rPr>
                <w:rFonts w:cs="Arial"/>
                <w:b/>
              </w:rPr>
              <w:t xml:space="preserve"> § 5</w:t>
            </w:r>
            <w:r w:rsidR="00F46172">
              <w:rPr>
                <w:rFonts w:cs="Arial"/>
                <w:b/>
              </w:rPr>
              <w:t xml:space="preserve"> fjerde og femte</w:t>
            </w:r>
            <w:r>
              <w:rPr>
                <w:rFonts w:cs="Arial"/>
                <w:b/>
              </w:rPr>
              <w:t xml:space="preserve"> ledd</w:t>
            </w:r>
            <w:r w:rsidR="00F46172">
              <w:rPr>
                <w:rFonts w:cs="Arial"/>
                <w:b/>
              </w:rPr>
              <w:t xml:space="preserve"> </w:t>
            </w:r>
          </w:p>
          <w:p w14:paraId="61CDCEAD" w14:textId="77777777" w:rsidR="00DF3D33" w:rsidRDefault="00DF3D33" w:rsidP="00651482">
            <w:pPr>
              <w:rPr>
                <w:rFonts w:cs="Arial"/>
                <w:b/>
              </w:rPr>
            </w:pPr>
          </w:p>
        </w:tc>
        <w:tc>
          <w:tcPr>
            <w:tcW w:w="4263" w:type="dxa"/>
          </w:tcPr>
          <w:p w14:paraId="1E6DE31C" w14:textId="77777777" w:rsidR="00DF3D33" w:rsidRDefault="00DF3D33" w:rsidP="00F46172">
            <w:pPr>
              <w:rPr>
                <w:rFonts w:cs="Arial"/>
                <w:b/>
              </w:rPr>
            </w:pPr>
            <w:r w:rsidRPr="004535E7">
              <w:rPr>
                <w:rFonts w:cs="Arial"/>
                <w:b/>
              </w:rPr>
              <w:t>NY ORDLYD</w:t>
            </w:r>
            <w:r>
              <w:rPr>
                <w:rFonts w:cs="Arial"/>
                <w:b/>
              </w:rPr>
              <w:t xml:space="preserve"> </w:t>
            </w:r>
            <w:r w:rsidRPr="00C82A67">
              <w:rPr>
                <w:rFonts w:cs="Arial"/>
                <w:b/>
              </w:rPr>
              <w:t>§ 5</w:t>
            </w:r>
            <w:r w:rsidR="00F46172">
              <w:rPr>
                <w:rFonts w:cs="Arial"/>
                <w:b/>
              </w:rPr>
              <w:t>. Nytt sjette ledd</w:t>
            </w:r>
          </w:p>
        </w:tc>
      </w:tr>
      <w:tr w:rsidR="00DF3D33" w14:paraId="4E48558A" w14:textId="77777777" w:rsidTr="1F465A6F">
        <w:tc>
          <w:tcPr>
            <w:tcW w:w="4317" w:type="dxa"/>
          </w:tcPr>
          <w:p w14:paraId="3DEDE062" w14:textId="0A63062A" w:rsidR="00F46172" w:rsidRDefault="00F46172" w:rsidP="00F46172">
            <w:pPr>
              <w:rPr>
                <w:rFonts w:cs="Arial"/>
              </w:rPr>
            </w:pPr>
            <w:r w:rsidRPr="1F465A6F">
              <w:rPr>
                <w:rFonts w:cs="Arial"/>
              </w:rPr>
              <w:t>I norgesmesterskap senior kvinner benyttes kun de av UWW definerte olympiske vektklassene, samt vektklassen senior kvinner opp til 85 kg.</w:t>
            </w:r>
          </w:p>
          <w:p w14:paraId="0D30A6EC" w14:textId="1D3E5D61" w:rsidR="00F46172" w:rsidRPr="00F46172" w:rsidRDefault="00F46172" w:rsidP="00F46172">
            <w:pPr>
              <w:rPr>
                <w:rFonts w:cs="Arial"/>
              </w:rPr>
            </w:pPr>
            <w:r w:rsidRPr="1F465A6F">
              <w:rPr>
                <w:rFonts w:cs="Arial"/>
              </w:rPr>
              <w:t>Deltakerne i senior, junior, ungdom og klassene opp til 15 år (13-15) kan gå opp en vektklasse i forhold til kroppsvekt. Hvis en utøver er alene i en vektklasse gis det anledning til å spørre de aktive i vekten under om de er villige til å gå opp.</w:t>
            </w:r>
          </w:p>
          <w:p w14:paraId="57B8AF6F" w14:textId="0E0E819C" w:rsidR="00F46172" w:rsidRDefault="00F46172" w:rsidP="00F46172">
            <w:pPr>
              <w:rPr>
                <w:rFonts w:cs="Arial"/>
              </w:rPr>
            </w:pPr>
            <w:r w:rsidRPr="1F465A6F">
              <w:rPr>
                <w:rFonts w:cs="Arial"/>
              </w:rPr>
              <w:t>Forutsetningene er at alle i vektklassen er enig og at ingen av disse allerede har gått opp en vekt.</w:t>
            </w:r>
          </w:p>
          <w:p w14:paraId="23DE523C" w14:textId="77777777" w:rsidR="00F46172" w:rsidRPr="00F46172" w:rsidRDefault="00F46172" w:rsidP="00F46172">
            <w:pPr>
              <w:rPr>
                <w:rFonts w:cs="Arial"/>
              </w:rPr>
            </w:pPr>
          </w:p>
          <w:p w14:paraId="52E56223" w14:textId="77777777" w:rsidR="005E7FC1" w:rsidRPr="00C82A67" w:rsidRDefault="005E7FC1" w:rsidP="00F46172">
            <w:pPr>
              <w:rPr>
                <w:rFonts w:cs="Arial"/>
              </w:rPr>
            </w:pPr>
          </w:p>
        </w:tc>
        <w:tc>
          <w:tcPr>
            <w:tcW w:w="4263" w:type="dxa"/>
          </w:tcPr>
          <w:p w14:paraId="5C37ABA5" w14:textId="023D9AB2" w:rsidR="00F46172" w:rsidRDefault="00F46172" w:rsidP="00F46172">
            <w:pPr>
              <w:rPr>
                <w:rFonts w:cs="Arial"/>
              </w:rPr>
            </w:pPr>
            <w:r w:rsidRPr="1F465A6F">
              <w:rPr>
                <w:rFonts w:cs="Arial"/>
              </w:rPr>
              <w:t>I norgesmesterskap senior kvinner benyttes kun de av UWW definerte olympiske vektklassene, samt vektklassen senior kvinner opp til 85 kg.</w:t>
            </w:r>
          </w:p>
          <w:p w14:paraId="0E2A9605" w14:textId="1BF0EAA1" w:rsidR="005E7FC1" w:rsidRPr="005E7FC1" w:rsidRDefault="005E7FC1" w:rsidP="005E7FC1">
            <w:pPr>
              <w:rPr>
                <w:rFonts w:cs="Arial"/>
              </w:rPr>
            </w:pPr>
            <w:r w:rsidRPr="1F465A6F">
              <w:rPr>
                <w:rFonts w:cs="Arial"/>
              </w:rPr>
              <w:t>Deltakerne i senior, junior, ungdom og klassene opp til 15 år (13-15) kan gå opp en vektklasse i forhold til kroppsvekt. Hvis en utøver er alene i en vektklasse gis det anledning til å spørre de aktive i vekten under om de er villige til å gå opp.</w:t>
            </w:r>
          </w:p>
          <w:p w14:paraId="353590F7" w14:textId="2D6E32AC" w:rsidR="005E7FC1" w:rsidRDefault="005E7FC1" w:rsidP="1F465A6F">
            <w:pPr>
              <w:rPr>
                <w:rFonts w:eastAsiaTheme="minorEastAsia"/>
              </w:rPr>
            </w:pPr>
            <w:r w:rsidRPr="1F465A6F">
              <w:rPr>
                <w:rFonts w:cs="Arial"/>
              </w:rPr>
              <w:t xml:space="preserve">Forutsetningene er at alle i vektklassen er enig og at ingen av disse allerede har gått </w:t>
            </w:r>
            <w:r w:rsidRPr="1F465A6F">
              <w:rPr>
                <w:rFonts w:eastAsiaTheme="minorEastAsia"/>
              </w:rPr>
              <w:t>opp en vekt.</w:t>
            </w:r>
            <w:r w:rsidR="003400FD" w:rsidRPr="1F465A6F">
              <w:rPr>
                <w:rFonts w:eastAsiaTheme="minorEastAsia"/>
              </w:rPr>
              <w:t xml:space="preserve"> </w:t>
            </w:r>
          </w:p>
          <w:p w14:paraId="4BC9E1A5" w14:textId="2804D07C" w:rsidR="00F46172" w:rsidRPr="003400FD" w:rsidRDefault="1F465A6F" w:rsidP="1F465A6F">
            <w:pPr>
              <w:rPr>
                <w:rFonts w:eastAsiaTheme="minorEastAsia"/>
                <w:color w:val="000000" w:themeColor="text1"/>
                <w:u w:val="single"/>
              </w:rPr>
            </w:pPr>
            <w:r w:rsidRPr="1F465A6F">
              <w:rPr>
                <w:rFonts w:eastAsiaTheme="minorEastAsia"/>
                <w:color w:val="000000" w:themeColor="text1"/>
                <w:u w:val="single"/>
              </w:rPr>
              <w:t>Det er ikke lov å gå opp en vekt i NM senior kvinner hvor man bruker OL vektene.</w:t>
            </w:r>
          </w:p>
          <w:p w14:paraId="0EA9FC79" w14:textId="2B879BF7" w:rsidR="00F46172" w:rsidRPr="003400FD" w:rsidRDefault="1F465A6F" w:rsidP="1F465A6F">
            <w:pPr>
              <w:rPr>
                <w:rFonts w:eastAsiaTheme="minorEastAsia"/>
                <w:color w:val="000000" w:themeColor="text1"/>
                <w:u w:val="single"/>
              </w:rPr>
            </w:pPr>
            <w:r w:rsidRPr="1F465A6F">
              <w:rPr>
                <w:rFonts w:eastAsiaTheme="minorEastAsia"/>
                <w:color w:val="000000" w:themeColor="text1"/>
                <w:u w:val="single"/>
              </w:rPr>
              <w:t>Det tas bort at man nasjonalt kan gå opp en vektklasse til den tyngste vektklassen</w:t>
            </w:r>
          </w:p>
        </w:tc>
      </w:tr>
      <w:tr w:rsidR="003400FD" w14:paraId="5043CB0F" w14:textId="77777777" w:rsidTr="1F465A6F">
        <w:tc>
          <w:tcPr>
            <w:tcW w:w="4317" w:type="dxa"/>
          </w:tcPr>
          <w:p w14:paraId="07459315" w14:textId="77777777" w:rsidR="003400FD" w:rsidRPr="00F46172" w:rsidRDefault="003400FD" w:rsidP="00F46172">
            <w:pPr>
              <w:rPr>
                <w:rFonts w:cs="Arial"/>
              </w:rPr>
            </w:pPr>
          </w:p>
        </w:tc>
        <w:tc>
          <w:tcPr>
            <w:tcW w:w="4263" w:type="dxa"/>
          </w:tcPr>
          <w:p w14:paraId="6537F28F" w14:textId="77777777" w:rsidR="003400FD" w:rsidRPr="00F46172" w:rsidRDefault="003400FD" w:rsidP="00F46172">
            <w:pPr>
              <w:rPr>
                <w:rFonts w:cs="Arial"/>
              </w:rPr>
            </w:pPr>
          </w:p>
        </w:tc>
      </w:tr>
    </w:tbl>
    <w:p w14:paraId="34469051" w14:textId="77777777" w:rsidR="00DF3D33" w:rsidRDefault="00DF3D33" w:rsidP="00DF3D33">
      <w:pPr>
        <w:ind w:left="708"/>
      </w:pPr>
      <w:r w:rsidRPr="00FF2EDF">
        <w:rPr>
          <w:b/>
          <w:i/>
        </w:rPr>
        <w:t>Begrunnelse</w:t>
      </w:r>
      <w:r w:rsidRPr="00FF2EDF">
        <w:rPr>
          <w:b/>
        </w:rPr>
        <w:t>:</w:t>
      </w:r>
      <w:r>
        <w:t xml:space="preserve">  </w:t>
      </w:r>
    </w:p>
    <w:p w14:paraId="2D2F253D" w14:textId="77777777" w:rsidR="005E7FC1" w:rsidRDefault="005E7FC1" w:rsidP="005E7FC1">
      <w:pPr>
        <w:pStyle w:val="Listeavsnitt"/>
        <w:numPr>
          <w:ilvl w:val="0"/>
          <w:numId w:val="30"/>
        </w:numPr>
      </w:pPr>
      <w:r w:rsidRPr="005E7FC1">
        <w:t>Begrunnelse er at det brytes kun i annenhver vektklasse og hvis man da går opp en vektklasse går man i realiteten opp to vekter.</w:t>
      </w:r>
      <w:r w:rsidR="00F46172">
        <w:br/>
      </w:r>
    </w:p>
    <w:p w14:paraId="14499450" w14:textId="77777777" w:rsidR="005E7FC1" w:rsidRPr="00EA6A66" w:rsidRDefault="00F46172" w:rsidP="00F46172">
      <w:pPr>
        <w:pStyle w:val="Listeavsnitt"/>
        <w:numPr>
          <w:ilvl w:val="0"/>
          <w:numId w:val="30"/>
        </w:numPr>
      </w:pPr>
      <w:r w:rsidRPr="00F46172">
        <w:t>Begrunnelse er at hvis man veier litt over 87 kg så kan man i teorien gå i 130 kg noe som vil si at man kan møte brytere som er 49 % tyngre, noe som er uforsvarlig. Det er også derfor UWW har dette regelverket.</w:t>
      </w:r>
    </w:p>
    <w:p w14:paraId="5F03291A" w14:textId="381CE36B" w:rsidR="00DF3D33" w:rsidRDefault="00DF3D33" w:rsidP="00DF3D33">
      <w:pPr>
        <w:ind w:left="708"/>
      </w:pPr>
      <w:r w:rsidRPr="1F465A6F">
        <w:rPr>
          <w:b/>
          <w:bCs/>
          <w:i/>
          <w:iCs/>
        </w:rPr>
        <w:t xml:space="preserve">Innstilling fra </w:t>
      </w:r>
      <w:proofErr w:type="spellStart"/>
      <w:r w:rsidRPr="1F465A6F">
        <w:rPr>
          <w:b/>
          <w:bCs/>
          <w:i/>
          <w:iCs/>
        </w:rPr>
        <w:t>NBFs</w:t>
      </w:r>
      <w:proofErr w:type="spellEnd"/>
      <w:r w:rsidRPr="1F465A6F">
        <w:rPr>
          <w:b/>
          <w:bCs/>
          <w:i/>
          <w:iCs/>
        </w:rPr>
        <w:t xml:space="preserve"> forbundsstyre</w:t>
      </w:r>
      <w:r w:rsidRPr="1F465A6F">
        <w:rPr>
          <w:b/>
          <w:bCs/>
        </w:rPr>
        <w:t>:</w:t>
      </w:r>
      <w:r>
        <w:t xml:space="preserve"> </w:t>
      </w:r>
      <w:r w:rsidR="001333E4">
        <w:t>Forbundsstyret avventer diskusjonen på tinget.</w:t>
      </w:r>
    </w:p>
    <w:p w14:paraId="56FB75B5" w14:textId="3AED71B4" w:rsidR="1F465A6F" w:rsidRDefault="1F465A6F" w:rsidP="1F465A6F">
      <w:pPr>
        <w:ind w:left="708"/>
        <w:rPr>
          <w:color w:val="FF0000"/>
        </w:rPr>
      </w:pPr>
    </w:p>
    <w:p w14:paraId="11AB4B07" w14:textId="77777777" w:rsidR="00914BE5" w:rsidRDefault="00F91395" w:rsidP="00F802D9">
      <w:pPr>
        <w:pStyle w:val="Overskrift2"/>
        <w:numPr>
          <w:ilvl w:val="0"/>
          <w:numId w:val="2"/>
        </w:numPr>
        <w:rPr>
          <w:noProof/>
        </w:rPr>
      </w:pPr>
      <w:bookmarkStart w:id="4" w:name="_Toc1415670022"/>
      <w:r w:rsidRPr="3B22934D">
        <w:rPr>
          <w:noProof/>
        </w:rPr>
        <w:t>§ 7</w:t>
      </w:r>
      <w:r w:rsidR="00203585" w:rsidRPr="3B22934D">
        <w:rPr>
          <w:noProof/>
        </w:rPr>
        <w:t xml:space="preserve"> tredje ledd - </w:t>
      </w:r>
      <w:r w:rsidRPr="3B22934D">
        <w:rPr>
          <w:noProof/>
        </w:rPr>
        <w:t xml:space="preserve"> Veiing</w:t>
      </w:r>
      <w:bookmarkEnd w:id="4"/>
    </w:p>
    <w:p w14:paraId="6921F1ED" w14:textId="77777777" w:rsidR="00F91395" w:rsidRPr="00927FC4" w:rsidRDefault="00914BE5" w:rsidP="00FF2EDF">
      <w:pPr>
        <w:ind w:left="708"/>
        <w:rPr>
          <w:b/>
        </w:rPr>
      </w:pPr>
      <w:r w:rsidRPr="00927FC4">
        <w:rPr>
          <w:b/>
          <w:i/>
        </w:rPr>
        <w:t>Forslagsstiller:</w:t>
      </w:r>
      <w:r w:rsidRPr="004E06AB">
        <w:rPr>
          <w:i/>
        </w:rPr>
        <w:t xml:space="preserve"> </w:t>
      </w:r>
      <w:r w:rsidR="00203585">
        <w:t>Dommerkomiteen</w:t>
      </w:r>
      <w:r w:rsidR="00861046">
        <w:br/>
      </w:r>
      <w:r w:rsidRPr="00927FC4">
        <w:rPr>
          <w:b/>
          <w:i/>
        </w:rPr>
        <w:t>Forslag</w:t>
      </w:r>
      <w:r w:rsidRPr="00927FC4">
        <w:rPr>
          <w:b/>
        </w:rPr>
        <w:t xml:space="preserve">: </w:t>
      </w:r>
    </w:p>
    <w:tbl>
      <w:tblPr>
        <w:tblStyle w:val="Tabellrutenett"/>
        <w:tblW w:w="0" w:type="auto"/>
        <w:tblInd w:w="708" w:type="dxa"/>
        <w:tblLook w:val="04A0" w:firstRow="1" w:lastRow="0" w:firstColumn="1" w:lastColumn="0" w:noHBand="0" w:noVBand="1"/>
      </w:tblPr>
      <w:tblGrid>
        <w:gridCol w:w="4177"/>
        <w:gridCol w:w="4177"/>
      </w:tblGrid>
      <w:tr w:rsidR="004535E7" w14:paraId="0286EE75" w14:textId="77777777" w:rsidTr="00A66289">
        <w:tc>
          <w:tcPr>
            <w:tcW w:w="4606" w:type="dxa"/>
          </w:tcPr>
          <w:p w14:paraId="66F41820" w14:textId="77777777" w:rsidR="004535E7" w:rsidRDefault="004535E7" w:rsidP="00A66289">
            <w:pPr>
              <w:rPr>
                <w:rFonts w:cs="Arial"/>
                <w:b/>
              </w:rPr>
            </w:pPr>
            <w:r w:rsidRPr="004535E7">
              <w:rPr>
                <w:rFonts w:cs="Arial"/>
                <w:b/>
              </w:rPr>
              <w:t>EKSISTERENDE ORDLYD</w:t>
            </w:r>
          </w:p>
        </w:tc>
        <w:tc>
          <w:tcPr>
            <w:tcW w:w="4606" w:type="dxa"/>
          </w:tcPr>
          <w:p w14:paraId="596AD975" w14:textId="77777777" w:rsidR="004535E7" w:rsidRDefault="004535E7" w:rsidP="00A66289">
            <w:pPr>
              <w:rPr>
                <w:rFonts w:cs="Arial"/>
                <w:b/>
              </w:rPr>
            </w:pPr>
            <w:r w:rsidRPr="004535E7">
              <w:rPr>
                <w:rFonts w:cs="Arial"/>
                <w:b/>
              </w:rPr>
              <w:t>NY ORDLYD</w:t>
            </w:r>
          </w:p>
        </w:tc>
      </w:tr>
      <w:tr w:rsidR="004535E7" w14:paraId="62D3D470" w14:textId="77777777" w:rsidTr="00A66289">
        <w:tc>
          <w:tcPr>
            <w:tcW w:w="4606" w:type="dxa"/>
          </w:tcPr>
          <w:p w14:paraId="4011669A" w14:textId="77777777" w:rsidR="00C83AB5" w:rsidRDefault="00203585" w:rsidP="00C82A67">
            <w:r>
              <w:t xml:space="preserve">Veiing foretas normalt på konkurransedagen, før konkurransestart. </w:t>
            </w:r>
          </w:p>
          <w:p w14:paraId="5A28877B" w14:textId="77777777" w:rsidR="00C83AB5" w:rsidRDefault="00203585" w:rsidP="00C82A67">
            <w:r>
              <w:t xml:space="preserve">Ved norgesmesterskap i olympiske grener, Senior, Junior og Ungdom, skal veiing skje på konkurransedagen, før konkurransestart. </w:t>
            </w:r>
          </w:p>
          <w:p w14:paraId="6DFB9E20" w14:textId="77777777" w:rsidR="00C83AB5" w:rsidRDefault="00C83AB5" w:rsidP="00C82A67"/>
          <w:p w14:paraId="5AC84CA0" w14:textId="77777777" w:rsidR="00C83AB5" w:rsidRDefault="00203585" w:rsidP="00C82A67">
            <w:r>
              <w:t>Ved NM15, landsstevnet og to dagers stevne/internasjonale stevner kan veiing foretas kvelden før konkurra</w:t>
            </w:r>
            <w:r w:rsidR="00C83AB5">
              <w:t xml:space="preserve">nsen, men ikke før kl. 18.00. </w:t>
            </w:r>
          </w:p>
          <w:p w14:paraId="70DF9E56" w14:textId="77777777" w:rsidR="00C83AB5" w:rsidRDefault="00C83AB5" w:rsidP="00C82A67"/>
          <w:p w14:paraId="6C5D2B5A" w14:textId="77777777" w:rsidR="00C83AB5" w:rsidRPr="00C83AB5" w:rsidRDefault="00203585" w:rsidP="00C82A67">
            <w:pPr>
              <w:rPr>
                <w:strike/>
              </w:rPr>
            </w:pPr>
            <w:r w:rsidRPr="00C83AB5">
              <w:rPr>
                <w:strike/>
              </w:rPr>
              <w:lastRenderedPageBreak/>
              <w:t xml:space="preserve">Veiing og medisinsk kontroll skal vare i 60 minutter ved norske mesterskap og landsstevnet. </w:t>
            </w:r>
          </w:p>
          <w:p w14:paraId="44E871BC" w14:textId="77777777" w:rsidR="00C83AB5" w:rsidRDefault="00C83AB5" w:rsidP="00C82A67"/>
          <w:p w14:paraId="34A0A9FA" w14:textId="77777777" w:rsidR="00C83AB5" w:rsidRDefault="00203585" w:rsidP="00C82A67">
            <w:r>
              <w:t xml:space="preserve">Badstue skal ikke være tilgjengelig på LM 12 og NM 15. </w:t>
            </w:r>
          </w:p>
          <w:p w14:paraId="144A5D23" w14:textId="77777777" w:rsidR="00C83AB5" w:rsidRDefault="00C83AB5" w:rsidP="00C82A67"/>
          <w:p w14:paraId="64583F02" w14:textId="77777777" w:rsidR="00C83AB5" w:rsidRDefault="00203585" w:rsidP="00C82A67">
            <w:r>
              <w:t xml:space="preserve">Enhver utøver skal ha gyldig lisens ved veiing. </w:t>
            </w:r>
          </w:p>
          <w:p w14:paraId="738610EB" w14:textId="77777777" w:rsidR="00C83AB5" w:rsidRDefault="00C83AB5" w:rsidP="00C82A67"/>
          <w:p w14:paraId="2EE121FD" w14:textId="77777777" w:rsidR="00C83AB5" w:rsidRDefault="00203585" w:rsidP="00C82A67">
            <w:r>
              <w:t xml:space="preserve">Det skal gjennomføres medisinsk kontroll av utøvere ved innveiing. Ved norske mesterskap og landsstevnet skal kontrollen utføres av utnevnt lege som er navngitt. </w:t>
            </w:r>
          </w:p>
          <w:p w14:paraId="6022FFB3" w14:textId="77777777" w:rsidR="00C83AB5" w:rsidRDefault="00203585" w:rsidP="00C82A67">
            <w:r>
              <w:t xml:space="preserve">Ved andre stevner kan kontrollen utføres av stevnets sanitetspersonell. Stevneleder må godkjenne avgjørelsen til sanitetspersonellet. </w:t>
            </w:r>
          </w:p>
          <w:p w14:paraId="637805D2" w14:textId="77777777" w:rsidR="00C83AB5" w:rsidRDefault="00C83AB5" w:rsidP="00C82A67"/>
          <w:p w14:paraId="25875192" w14:textId="77777777" w:rsidR="00C82A67" w:rsidRPr="00C82A67" w:rsidRDefault="00203585" w:rsidP="00C82A67">
            <w:pPr>
              <w:rPr>
                <w:rFonts w:cs="Arial"/>
              </w:rPr>
            </w:pPr>
            <w:r>
              <w:t xml:space="preserve">Klasseinndelingen må følges strengt av deltakerne. Forsøk på å omgå reglene i klasseinndelingen ved å starte i feil klasse vil medføre at vedkommende nektes deltakelse i kortere eller lengre tid. Lagenes oppmenn eller de som </w:t>
            </w:r>
            <w:proofErr w:type="gramStart"/>
            <w:r>
              <w:t>forestår</w:t>
            </w:r>
            <w:proofErr w:type="gramEnd"/>
            <w:r>
              <w:t xml:space="preserve"> påmeldingene av lagets deltakere, kan gjøres ansvarlige om de aktive omgår reglene. </w:t>
            </w:r>
          </w:p>
          <w:p w14:paraId="463F29E8" w14:textId="77777777" w:rsidR="004535E7" w:rsidRDefault="004535E7" w:rsidP="00C82A67">
            <w:pPr>
              <w:rPr>
                <w:rFonts w:cs="Arial"/>
                <w:b/>
              </w:rPr>
            </w:pPr>
          </w:p>
        </w:tc>
        <w:tc>
          <w:tcPr>
            <w:tcW w:w="4606" w:type="dxa"/>
          </w:tcPr>
          <w:p w14:paraId="38951BB1" w14:textId="77777777" w:rsidR="00C83AB5" w:rsidRDefault="00C83AB5" w:rsidP="00C83AB5">
            <w:r>
              <w:lastRenderedPageBreak/>
              <w:t xml:space="preserve">Veiing foretas normalt på konkurransedagen før konkurransestart. </w:t>
            </w:r>
          </w:p>
          <w:p w14:paraId="035B6399" w14:textId="77777777" w:rsidR="00C83AB5" w:rsidRDefault="00C83AB5" w:rsidP="00C83AB5">
            <w:r>
              <w:t xml:space="preserve">Ved norgesmesterskap i olympiske grener, Senior, Junior og Ungdom, skal veiing skje på konkurransedagen, før konkurransestart. </w:t>
            </w:r>
          </w:p>
          <w:p w14:paraId="3B7B4B86" w14:textId="77777777" w:rsidR="00C83AB5" w:rsidRDefault="00C83AB5" w:rsidP="00C83AB5"/>
          <w:p w14:paraId="284FAB98" w14:textId="77777777" w:rsidR="00C83AB5" w:rsidRDefault="00C83AB5" w:rsidP="00C83AB5">
            <w:r>
              <w:t xml:space="preserve">Ved NM15, landsstevnet og to dagers stevne/internasjonale stevner kan veiing foretas kvelden før konkurransen, men ikke før kl. 18.00. </w:t>
            </w:r>
          </w:p>
          <w:p w14:paraId="3A0FF5F2" w14:textId="77777777" w:rsidR="00C83AB5" w:rsidRDefault="00C83AB5" w:rsidP="00C83AB5"/>
          <w:p w14:paraId="35921179" w14:textId="77777777" w:rsidR="00C83AB5" w:rsidRDefault="00C83AB5" w:rsidP="00C83AB5">
            <w:r w:rsidRPr="00C83AB5">
              <w:rPr>
                <w:u w:val="single"/>
              </w:rPr>
              <w:lastRenderedPageBreak/>
              <w:t>Ved norske mesterskap og landsstevnet skal medisinsk kontroll vare i 30 minutter og veiing i 30 minutter</w:t>
            </w:r>
            <w:r w:rsidRPr="00C83AB5">
              <w:t xml:space="preserve">. </w:t>
            </w:r>
          </w:p>
          <w:p w14:paraId="5630AD66" w14:textId="77777777" w:rsidR="00C83AB5" w:rsidRDefault="00C83AB5" w:rsidP="00C83AB5"/>
          <w:p w14:paraId="1813C717" w14:textId="77777777" w:rsidR="00C83AB5" w:rsidRDefault="00C83AB5" w:rsidP="00C83AB5">
            <w:r>
              <w:t xml:space="preserve">Badstue skal ikke være tilgjengelig på LM 12 og NM 15. </w:t>
            </w:r>
          </w:p>
          <w:p w14:paraId="61829076" w14:textId="77777777" w:rsidR="00C83AB5" w:rsidRDefault="00C83AB5" w:rsidP="00C83AB5"/>
          <w:p w14:paraId="772E029B" w14:textId="77777777" w:rsidR="00C83AB5" w:rsidRDefault="00C83AB5" w:rsidP="00C83AB5">
            <w:r>
              <w:t xml:space="preserve">Enhver utøver skal ha gyldig lisens ved veiing. </w:t>
            </w:r>
          </w:p>
          <w:p w14:paraId="2BA226A1" w14:textId="77777777" w:rsidR="00C83AB5" w:rsidRDefault="00C83AB5" w:rsidP="00C83AB5"/>
          <w:p w14:paraId="3DFFF683" w14:textId="77777777" w:rsidR="00C83AB5" w:rsidRDefault="00C83AB5" w:rsidP="00C83AB5">
            <w:r>
              <w:t xml:space="preserve">Det skal gjennomføres medisinsk kontroll av utøvere ved innveiing. Ved norske mesterskap og landsstevnet skal kontrollen utføres av utnevnt lege som er navngitt. </w:t>
            </w:r>
          </w:p>
          <w:p w14:paraId="4B95E7E6" w14:textId="77777777" w:rsidR="00C83AB5" w:rsidRDefault="00C83AB5" w:rsidP="00C83AB5">
            <w:r>
              <w:t xml:space="preserve">Ved andre stevner kan kontrollen utføres av stevnets sanitetspersonell. Stevneleder må godkjenne avgjørelsen til sanitetspersonellet. </w:t>
            </w:r>
          </w:p>
          <w:p w14:paraId="17AD93B2" w14:textId="77777777" w:rsidR="00C83AB5" w:rsidRDefault="00C83AB5" w:rsidP="00C83AB5"/>
          <w:p w14:paraId="587A9FDF" w14:textId="77777777" w:rsidR="00C83AB5" w:rsidRPr="00C82A67" w:rsidRDefault="00C83AB5" w:rsidP="00C83AB5">
            <w:pPr>
              <w:rPr>
                <w:rFonts w:cs="Arial"/>
              </w:rPr>
            </w:pPr>
            <w:r>
              <w:t xml:space="preserve">Klasseinndelingen må følges strengt av deltakerne. Forsøk på å omgå reglene i klasseinndelingen ved å starte i feil klasse vil medføre at vedkommende nektes deltakelse i kortere eller lengre tid. Lagenes oppmenn eller de som </w:t>
            </w:r>
            <w:proofErr w:type="gramStart"/>
            <w:r>
              <w:t>forestår</w:t>
            </w:r>
            <w:proofErr w:type="gramEnd"/>
            <w:r>
              <w:t xml:space="preserve"> påmeldingene av lagets deltakere, kan gjøres ansvarlige om de aktive omgår reglene. </w:t>
            </w:r>
          </w:p>
          <w:p w14:paraId="0DE4B5B7" w14:textId="77777777" w:rsidR="00AE08B3" w:rsidRDefault="00AE08B3" w:rsidP="00861046">
            <w:pPr>
              <w:rPr>
                <w:rFonts w:cs="Arial"/>
                <w:b/>
              </w:rPr>
            </w:pPr>
          </w:p>
        </w:tc>
      </w:tr>
    </w:tbl>
    <w:p w14:paraId="18C7EBBE" w14:textId="77777777" w:rsidR="00861046" w:rsidRPr="00C83AB5" w:rsidRDefault="00914BE5" w:rsidP="00C83AB5">
      <w:pPr>
        <w:ind w:left="708"/>
      </w:pPr>
      <w:r w:rsidRPr="00927FC4">
        <w:rPr>
          <w:b/>
          <w:i/>
        </w:rPr>
        <w:lastRenderedPageBreak/>
        <w:t>Begrunnelse</w:t>
      </w:r>
      <w:r w:rsidRPr="00927FC4">
        <w:rPr>
          <w:b/>
        </w:rPr>
        <w:t>:</w:t>
      </w:r>
      <w:r>
        <w:t xml:space="preserve"> </w:t>
      </w:r>
      <w:r w:rsidR="00C83AB5">
        <w:br/>
      </w:r>
      <w:r w:rsidR="00C83AB5" w:rsidRPr="00C83AB5">
        <w:t xml:space="preserve">Nåværende tekst trenger presisering </w:t>
      </w:r>
      <w:proofErr w:type="spellStart"/>
      <w:r w:rsidR="00C83AB5" w:rsidRPr="00C83AB5">
        <w:t>iht</w:t>
      </w:r>
      <w:proofErr w:type="spellEnd"/>
      <w:r w:rsidR="00C83AB5" w:rsidRPr="00C83AB5">
        <w:t xml:space="preserve"> intensjonen med teksten.  Slik den nå står er den åpen for tolkning; skal medisinsk + veiing vare 60 minutter TIL SAMMEN, eller skal hver av de vare i 60 minutter? Internasjonalt er hver av dem satt til 30 minutter, for å spare utøvere og støtteapparat for tid. Vi har tidligere i Norge hatt veiing i 60 minutter spesielt ved landsstevnet, da det er mange deltakere. Dette kan enkelt løses ved å ha flere vekter tilgjengelig, og dermed korte ned tiden som brukes på veiing.   </w:t>
      </w:r>
      <w:r w:rsidR="00861046" w:rsidRPr="00C83AB5">
        <w:rPr>
          <w:rStyle w:val="eop"/>
          <w:rFonts w:ascii="Calibri" w:hAnsi="Calibri"/>
          <w:color w:val="000000"/>
          <w:shd w:val="clear" w:color="auto" w:fill="FFFFFF"/>
        </w:rPr>
        <w:t> </w:t>
      </w:r>
    </w:p>
    <w:p w14:paraId="0E658EF1" w14:textId="77777777" w:rsidR="005E58D1" w:rsidRPr="001333E4" w:rsidRDefault="00DB016B" w:rsidP="00FF2EDF">
      <w:pPr>
        <w:ind w:left="708"/>
      </w:pPr>
      <w:r w:rsidRPr="00927FC4">
        <w:rPr>
          <w:b/>
          <w:i/>
        </w:rPr>
        <w:t xml:space="preserve">Innstilling fra </w:t>
      </w:r>
      <w:proofErr w:type="spellStart"/>
      <w:r w:rsidRPr="00927FC4">
        <w:rPr>
          <w:b/>
          <w:i/>
        </w:rPr>
        <w:t>NBFs</w:t>
      </w:r>
      <w:proofErr w:type="spellEnd"/>
      <w:r w:rsidRPr="00927FC4">
        <w:rPr>
          <w:b/>
          <w:i/>
        </w:rPr>
        <w:t xml:space="preserve"> forbundsstyre</w:t>
      </w:r>
      <w:r w:rsidRPr="00927FC4">
        <w:rPr>
          <w:b/>
        </w:rPr>
        <w:t>:</w:t>
      </w:r>
      <w:r>
        <w:t xml:space="preserve"> </w:t>
      </w:r>
      <w:r w:rsidRPr="001333E4">
        <w:t>Forbundsstyret anbefaler at forslaget vedtas.</w:t>
      </w:r>
    </w:p>
    <w:p w14:paraId="66204FF1" w14:textId="77777777" w:rsidR="00BD01D2" w:rsidRDefault="00BD01D2" w:rsidP="00FF2EDF">
      <w:pPr>
        <w:ind w:left="708"/>
      </w:pPr>
    </w:p>
    <w:p w14:paraId="4E4D1CD0" w14:textId="77777777" w:rsidR="003400FD" w:rsidRPr="003400FD" w:rsidRDefault="003400FD" w:rsidP="3B22934D">
      <w:pPr>
        <w:pStyle w:val="Overskrift2"/>
        <w:numPr>
          <w:ilvl w:val="0"/>
          <w:numId w:val="2"/>
        </w:numPr>
        <w:rPr>
          <w:i/>
          <w:iCs/>
        </w:rPr>
      </w:pPr>
      <w:bookmarkStart w:id="5" w:name="_Toc554266474"/>
      <w:r w:rsidRPr="3B22934D">
        <w:rPr>
          <w:noProof/>
        </w:rPr>
        <w:t xml:space="preserve">§ 12 bokstav d - Protester </w:t>
      </w:r>
      <w:bookmarkEnd w:id="5"/>
    </w:p>
    <w:p w14:paraId="509DA38E" w14:textId="77777777" w:rsidR="003400FD" w:rsidRPr="003400FD" w:rsidRDefault="003400FD" w:rsidP="003400FD">
      <w:pPr>
        <w:pStyle w:val="Ingenmellomrom"/>
        <w:ind w:left="708"/>
      </w:pPr>
      <w:r w:rsidRPr="00203585">
        <w:rPr>
          <w:b/>
          <w:i/>
        </w:rPr>
        <w:t>Forslagsstiller:</w:t>
      </w:r>
      <w:r w:rsidRPr="003400FD">
        <w:t xml:space="preserve"> </w:t>
      </w:r>
      <w:r>
        <w:t>Dommerkomiteen</w:t>
      </w:r>
    </w:p>
    <w:p w14:paraId="74404AD5" w14:textId="77777777" w:rsidR="003400FD" w:rsidRPr="00203585" w:rsidRDefault="003400FD" w:rsidP="003400FD">
      <w:pPr>
        <w:pStyle w:val="Ingenmellomrom"/>
        <w:ind w:left="708"/>
        <w:rPr>
          <w:b/>
          <w:i/>
        </w:rPr>
      </w:pPr>
      <w:r w:rsidRPr="00203585">
        <w:rPr>
          <w:b/>
          <w:i/>
        </w:rPr>
        <w:t xml:space="preserve">Forslag: </w:t>
      </w:r>
      <w:r w:rsidR="00203585" w:rsidRPr="00203585">
        <w:rPr>
          <w:b/>
          <w:i/>
        </w:rPr>
        <w:br/>
      </w:r>
    </w:p>
    <w:tbl>
      <w:tblPr>
        <w:tblStyle w:val="Tabellrutenett"/>
        <w:tblW w:w="0" w:type="auto"/>
        <w:tblInd w:w="817" w:type="dxa"/>
        <w:tblLook w:val="04A0" w:firstRow="1" w:lastRow="0" w:firstColumn="1" w:lastColumn="0" w:noHBand="0" w:noVBand="1"/>
      </w:tblPr>
      <w:tblGrid>
        <w:gridCol w:w="3716"/>
        <w:gridCol w:w="4529"/>
      </w:tblGrid>
      <w:tr w:rsidR="00741A0F" w14:paraId="058A4A30" w14:textId="77777777" w:rsidTr="00203585">
        <w:tc>
          <w:tcPr>
            <w:tcW w:w="3716" w:type="dxa"/>
          </w:tcPr>
          <w:p w14:paraId="359101EA" w14:textId="77777777" w:rsidR="00741A0F" w:rsidRDefault="00741A0F" w:rsidP="008E5622">
            <w:pPr>
              <w:rPr>
                <w:rFonts w:cs="Arial"/>
                <w:b/>
              </w:rPr>
            </w:pPr>
            <w:r w:rsidRPr="004535E7">
              <w:rPr>
                <w:rFonts w:cs="Arial"/>
                <w:b/>
              </w:rPr>
              <w:t>EKSISTERENDE ORDLYD</w:t>
            </w:r>
          </w:p>
        </w:tc>
        <w:tc>
          <w:tcPr>
            <w:tcW w:w="4529" w:type="dxa"/>
          </w:tcPr>
          <w:p w14:paraId="327537D2" w14:textId="77777777" w:rsidR="00741A0F" w:rsidRDefault="00741A0F" w:rsidP="008E5622">
            <w:pPr>
              <w:rPr>
                <w:rFonts w:cs="Arial"/>
                <w:b/>
              </w:rPr>
            </w:pPr>
            <w:r w:rsidRPr="004535E7">
              <w:rPr>
                <w:rFonts w:cs="Arial"/>
                <w:b/>
              </w:rPr>
              <w:t>NY ORDLYD</w:t>
            </w:r>
          </w:p>
        </w:tc>
      </w:tr>
      <w:tr w:rsidR="00741A0F" w14:paraId="7B47BA3A" w14:textId="77777777" w:rsidTr="00203585">
        <w:tc>
          <w:tcPr>
            <w:tcW w:w="3716" w:type="dxa"/>
          </w:tcPr>
          <w:p w14:paraId="41C0A74F" w14:textId="77777777" w:rsidR="003400FD" w:rsidRPr="003400FD" w:rsidRDefault="003400FD" w:rsidP="003400FD">
            <w:pPr>
              <w:jc w:val="both"/>
              <w:rPr>
                <w:rFonts w:cs="Arial"/>
              </w:rPr>
            </w:pPr>
            <w:r>
              <w:rPr>
                <w:rFonts w:cs="Arial"/>
              </w:rPr>
              <w:t xml:space="preserve">d) </w:t>
            </w:r>
            <w:r w:rsidRPr="003400FD">
              <w:rPr>
                <w:rFonts w:cs="Arial"/>
              </w:rPr>
              <w:t>Ved kamper det benyttes videodømming følges UWW regler for videodømming.</w:t>
            </w:r>
          </w:p>
          <w:p w14:paraId="7C2F093C" w14:textId="77777777" w:rsidR="00741A0F" w:rsidRPr="003400FD" w:rsidRDefault="003400FD" w:rsidP="003400FD">
            <w:pPr>
              <w:jc w:val="both"/>
              <w:rPr>
                <w:rFonts w:cs="Arial"/>
              </w:rPr>
            </w:pPr>
            <w:r w:rsidRPr="003400FD">
              <w:rPr>
                <w:rFonts w:cs="Arial"/>
              </w:rPr>
              <w:t xml:space="preserve">Dersom det ikke benyttes videodømming, skal stevneleder </w:t>
            </w:r>
            <w:r w:rsidRPr="003400FD">
              <w:rPr>
                <w:rFonts w:cs="Arial"/>
              </w:rPr>
              <w:lastRenderedPageBreak/>
              <w:t>innkalle</w:t>
            </w:r>
            <w:r>
              <w:rPr>
                <w:rFonts w:cs="Arial"/>
              </w:rPr>
              <w:t xml:space="preserve"> </w:t>
            </w:r>
            <w:r w:rsidRPr="003400FD">
              <w:rPr>
                <w:rFonts w:cs="Arial"/>
              </w:rPr>
              <w:t>dommersettet i angjeldende kamp. Avgjørelsen om protesten tas til følge og</w:t>
            </w:r>
            <w:r>
              <w:rPr>
                <w:rFonts w:cs="Arial"/>
              </w:rPr>
              <w:t xml:space="preserve"> </w:t>
            </w:r>
            <w:r w:rsidRPr="003400FD">
              <w:rPr>
                <w:rFonts w:cs="Arial"/>
              </w:rPr>
              <w:t>eventuelle konsekvenser tas av dommersettet alene.</w:t>
            </w:r>
          </w:p>
          <w:p w14:paraId="2DBF0D7D" w14:textId="77777777" w:rsidR="00741A0F" w:rsidRDefault="00741A0F" w:rsidP="008E5622">
            <w:pPr>
              <w:pStyle w:val="Brdtekst3"/>
              <w:jc w:val="both"/>
              <w:rPr>
                <w:rFonts w:cs="Arial"/>
              </w:rPr>
            </w:pPr>
          </w:p>
        </w:tc>
        <w:tc>
          <w:tcPr>
            <w:tcW w:w="4529" w:type="dxa"/>
          </w:tcPr>
          <w:p w14:paraId="5DA32CAA" w14:textId="77777777" w:rsidR="00203585" w:rsidRDefault="003400FD" w:rsidP="003400FD">
            <w:pPr>
              <w:pStyle w:val="Listeavsnitt"/>
              <w:numPr>
                <w:ilvl w:val="0"/>
                <w:numId w:val="32"/>
              </w:numPr>
              <w:rPr>
                <w:rStyle w:val="NummerertlisteTegn"/>
                <w:rFonts w:asciiTheme="minorHAnsi" w:eastAsiaTheme="minorHAnsi" w:hAnsiTheme="minorHAnsi" w:cs="Arial"/>
                <w:sz w:val="22"/>
                <w:szCs w:val="22"/>
                <w:lang w:eastAsia="en-US"/>
              </w:rPr>
            </w:pPr>
            <w:r w:rsidRPr="003400FD">
              <w:rPr>
                <w:rStyle w:val="NummerertlisteTegn"/>
                <w:rFonts w:asciiTheme="minorHAnsi" w:eastAsiaTheme="minorHAnsi" w:hAnsiTheme="minorHAnsi" w:cs="Arial"/>
                <w:sz w:val="22"/>
                <w:szCs w:val="22"/>
              </w:rPr>
              <w:lastRenderedPageBreak/>
              <w:t xml:space="preserve">Ved kamper det benyttes videodømming følges UWW regler for videodømming. </w:t>
            </w:r>
          </w:p>
          <w:p w14:paraId="60D4AA58" w14:textId="77777777" w:rsidR="00203585" w:rsidRDefault="003400FD" w:rsidP="00203585">
            <w:pPr>
              <w:pStyle w:val="Listeavsnitt"/>
              <w:rPr>
                <w:rStyle w:val="NummerertlisteTegn"/>
                <w:rFonts w:asciiTheme="minorHAnsi" w:eastAsiaTheme="minorHAnsi" w:hAnsiTheme="minorHAnsi" w:cs="Arial"/>
                <w:sz w:val="22"/>
                <w:szCs w:val="22"/>
              </w:rPr>
            </w:pPr>
            <w:r w:rsidRPr="005B277E">
              <w:rPr>
                <w:rStyle w:val="NummerertlisteTegn"/>
                <w:rFonts w:asciiTheme="minorHAnsi" w:eastAsiaTheme="minorHAnsi" w:hAnsiTheme="minorHAnsi" w:cs="Arial"/>
                <w:sz w:val="22"/>
                <w:szCs w:val="22"/>
                <w:u w:val="single"/>
              </w:rPr>
              <w:lastRenderedPageBreak/>
              <w:t>Kun kamper hvor det ikke benyttes videodømming kan det legges inn protest</w:t>
            </w:r>
            <w:r w:rsidRPr="003400FD">
              <w:rPr>
                <w:rStyle w:val="NummerertlisteTegn"/>
                <w:rFonts w:asciiTheme="minorHAnsi" w:eastAsiaTheme="minorHAnsi" w:hAnsiTheme="minorHAnsi" w:cs="Arial"/>
                <w:sz w:val="22"/>
                <w:szCs w:val="22"/>
              </w:rPr>
              <w:t xml:space="preserve">. </w:t>
            </w:r>
          </w:p>
          <w:p w14:paraId="0BFC04B1" w14:textId="77777777" w:rsidR="00741A0F" w:rsidRDefault="003400FD" w:rsidP="00203585">
            <w:pPr>
              <w:pStyle w:val="Listeavsnitt"/>
              <w:rPr>
                <w:rFonts w:cs="Arial"/>
              </w:rPr>
            </w:pPr>
            <w:r w:rsidRPr="003400FD">
              <w:rPr>
                <w:rStyle w:val="NummerertlisteTegn"/>
                <w:rFonts w:asciiTheme="minorHAnsi" w:eastAsiaTheme="minorHAnsi" w:hAnsiTheme="minorHAnsi" w:cs="Arial"/>
                <w:sz w:val="22"/>
                <w:szCs w:val="22"/>
              </w:rPr>
              <w:t>Dersom det ikke benyttes videodømming, skal stevneleder innkalle dommersettet i angjeldende kamp. Avgjørelsen om protesten tas til følge og eventuelle konsekvenser tas av dommersettet alene</w:t>
            </w:r>
          </w:p>
        </w:tc>
      </w:tr>
    </w:tbl>
    <w:p w14:paraId="20A2E081" w14:textId="77777777" w:rsidR="00203585" w:rsidRPr="00203585" w:rsidRDefault="00741A0F" w:rsidP="00203585">
      <w:pPr>
        <w:ind w:left="708"/>
        <w:rPr>
          <w:rStyle w:val="normaltextrun"/>
          <w:rFonts w:ascii="Calibri" w:hAnsi="Calibri" w:cs="Segoe UI"/>
        </w:rPr>
      </w:pPr>
      <w:r w:rsidRPr="00927FC4">
        <w:rPr>
          <w:b/>
          <w:i/>
        </w:rPr>
        <w:lastRenderedPageBreak/>
        <w:t>Begrunnelse</w:t>
      </w:r>
      <w:r w:rsidRPr="00927FC4">
        <w:rPr>
          <w:b/>
        </w:rPr>
        <w:t>:</w:t>
      </w:r>
      <w:r>
        <w:t xml:space="preserve">  </w:t>
      </w:r>
      <w:r>
        <w:br/>
      </w:r>
      <w:proofErr w:type="spellStart"/>
      <w:r w:rsidR="00203585" w:rsidRPr="00203585">
        <w:rPr>
          <w:rStyle w:val="normaltextrun"/>
          <w:rFonts w:ascii="Calibri" w:hAnsi="Calibri" w:cs="Segoe UI"/>
        </w:rPr>
        <w:t>UWWs</w:t>
      </w:r>
      <w:proofErr w:type="spellEnd"/>
      <w:r w:rsidR="00203585" w:rsidRPr="00203585">
        <w:rPr>
          <w:rStyle w:val="normaltextrun"/>
          <w:rFonts w:ascii="Calibri" w:hAnsi="Calibri" w:cs="Segoe UI"/>
        </w:rPr>
        <w:t xml:space="preserve"> reglement er tydelig på at det ikke kan legges inn protest i kamper som benytter videodømming («</w:t>
      </w:r>
      <w:proofErr w:type="spellStart"/>
      <w:r w:rsidR="00203585" w:rsidRPr="00203585">
        <w:rPr>
          <w:rStyle w:val="normaltextrun"/>
          <w:rFonts w:ascii="Calibri" w:hAnsi="Calibri" w:cs="Segoe UI"/>
        </w:rPr>
        <w:t>challenge</w:t>
      </w:r>
      <w:proofErr w:type="spellEnd"/>
      <w:r w:rsidR="00203585" w:rsidRPr="00203585">
        <w:rPr>
          <w:rStyle w:val="normaltextrun"/>
          <w:rFonts w:ascii="Calibri" w:hAnsi="Calibri" w:cs="Segoe UI"/>
        </w:rPr>
        <w:t>»), dette fordi i disse kampene har både trener og utøver mulighet i selve kampen mulighet til å «protestere» ved å be om videodømming («</w:t>
      </w:r>
      <w:proofErr w:type="spellStart"/>
      <w:r w:rsidR="00203585" w:rsidRPr="00203585">
        <w:rPr>
          <w:rStyle w:val="normaltextrun"/>
          <w:rFonts w:ascii="Calibri" w:hAnsi="Calibri" w:cs="Segoe UI"/>
        </w:rPr>
        <w:t>challenge</w:t>
      </w:r>
      <w:proofErr w:type="spellEnd"/>
      <w:r w:rsidR="00203585" w:rsidRPr="00203585">
        <w:rPr>
          <w:rStyle w:val="normaltextrun"/>
          <w:rFonts w:ascii="Calibri" w:hAnsi="Calibri" w:cs="Segoe UI"/>
        </w:rPr>
        <w:t xml:space="preserve">»).  </w:t>
      </w:r>
    </w:p>
    <w:p w14:paraId="77619876" w14:textId="77777777" w:rsidR="00741A0F" w:rsidRDefault="00203585" w:rsidP="00203585">
      <w:pPr>
        <w:ind w:left="708"/>
        <w:rPr>
          <w:rStyle w:val="eop"/>
          <w:rFonts w:ascii="Calibri" w:hAnsi="Calibri" w:cs="Segoe UI"/>
        </w:rPr>
      </w:pPr>
      <w:r w:rsidRPr="00203585">
        <w:rPr>
          <w:rStyle w:val="normaltextrun"/>
          <w:rFonts w:ascii="Calibri" w:hAnsi="Calibri" w:cs="Segoe UI"/>
        </w:rPr>
        <w:t xml:space="preserve">Sesongen 2021 i Norge ble det ved et tilfelle tatt imot protest i en kamp hvor det hadde vært benyttet videodømming, da man tolket §12 dit hen. Protesten ble behandlet og gikk gjennom, noe den ikke skulle gjort. På grunn av dette mener dommerkomiteen at punktet bør presiseres i nasjonale tilleggsbestemmelser slik at det ikke kan «tolkes» dit hen at kamper med videodømming kan protesteres (selv om </w:t>
      </w:r>
      <w:proofErr w:type="spellStart"/>
      <w:r w:rsidRPr="00203585">
        <w:rPr>
          <w:rStyle w:val="normaltextrun"/>
          <w:rFonts w:ascii="Calibri" w:hAnsi="Calibri" w:cs="Segoe UI"/>
        </w:rPr>
        <w:t>UWWs</w:t>
      </w:r>
      <w:proofErr w:type="spellEnd"/>
      <w:r w:rsidRPr="00203585">
        <w:rPr>
          <w:rStyle w:val="normaltextrun"/>
          <w:rFonts w:ascii="Calibri" w:hAnsi="Calibri" w:cs="Segoe UI"/>
        </w:rPr>
        <w:t xml:space="preserve"> reglement er tydelig, er det ikke alle stevnearrangører som har kontroll på disse reglene og det er stevneleder som tar imot protester)</w:t>
      </w:r>
    </w:p>
    <w:p w14:paraId="793846F5" w14:textId="5B0AF5DC" w:rsidR="00741A0F" w:rsidRPr="001333E4" w:rsidRDefault="00741A0F" w:rsidP="00741A0F">
      <w:pPr>
        <w:ind w:left="708"/>
      </w:pPr>
      <w:r w:rsidRPr="00927FC4">
        <w:rPr>
          <w:b/>
          <w:i/>
        </w:rPr>
        <w:t xml:space="preserve">Innstilling fra </w:t>
      </w:r>
      <w:proofErr w:type="spellStart"/>
      <w:r w:rsidRPr="00927FC4">
        <w:rPr>
          <w:b/>
          <w:i/>
        </w:rPr>
        <w:t>NBFs</w:t>
      </w:r>
      <w:proofErr w:type="spellEnd"/>
      <w:r w:rsidRPr="00927FC4">
        <w:rPr>
          <w:b/>
          <w:i/>
        </w:rPr>
        <w:t xml:space="preserve"> forbundsstyre</w:t>
      </w:r>
      <w:r w:rsidRPr="00927FC4">
        <w:rPr>
          <w:b/>
        </w:rPr>
        <w:t>:</w:t>
      </w:r>
      <w:r>
        <w:t xml:space="preserve"> </w:t>
      </w:r>
      <w:r w:rsidRPr="001333E4">
        <w:t>Forbundsstyret anbefaler at forslaget vedtas.</w:t>
      </w:r>
    </w:p>
    <w:p w14:paraId="070DFC7A" w14:textId="78F7F1FA" w:rsidR="00776A64" w:rsidRPr="00776A64" w:rsidRDefault="00776A64" w:rsidP="3B22934D">
      <w:pPr>
        <w:pStyle w:val="Overskrift2"/>
        <w:numPr>
          <w:ilvl w:val="0"/>
          <w:numId w:val="2"/>
        </w:numPr>
        <w:jc w:val="both"/>
        <w:rPr>
          <w:noProof/>
        </w:rPr>
      </w:pPr>
      <w:bookmarkStart w:id="6" w:name="_Toc368509841"/>
      <w:r w:rsidRPr="3B22934D">
        <w:rPr>
          <w:noProof/>
        </w:rPr>
        <w:t xml:space="preserve">§ 14 </w:t>
      </w:r>
      <w:r w:rsidR="005E58D1" w:rsidRPr="3B22934D">
        <w:rPr>
          <w:noProof/>
        </w:rPr>
        <w:t>femte</w:t>
      </w:r>
      <w:r w:rsidRPr="3B22934D">
        <w:rPr>
          <w:noProof/>
        </w:rPr>
        <w:t xml:space="preserve"> ledd - Bestemmelser for utdanning og autorisasjon av dommere</w:t>
      </w:r>
      <w:bookmarkEnd w:id="6"/>
    </w:p>
    <w:p w14:paraId="5EC8057E" w14:textId="77777777" w:rsidR="00927FC4" w:rsidRPr="00927FC4" w:rsidRDefault="00927FC4" w:rsidP="00FF2EDF">
      <w:pPr>
        <w:ind w:left="708"/>
        <w:rPr>
          <w:i/>
        </w:rPr>
      </w:pPr>
      <w:r w:rsidRPr="00927FC4">
        <w:rPr>
          <w:b/>
          <w:i/>
        </w:rPr>
        <w:t>Forslagsstiller:</w:t>
      </w:r>
      <w:r w:rsidRPr="00927FC4">
        <w:rPr>
          <w:i/>
        </w:rPr>
        <w:t xml:space="preserve"> </w:t>
      </w:r>
      <w:r w:rsidR="00C83AB5">
        <w:t>Dommerkomiteen</w:t>
      </w:r>
    </w:p>
    <w:p w14:paraId="3A0B665E" w14:textId="77777777" w:rsidR="004535E7" w:rsidRDefault="00927FC4" w:rsidP="00FF2EDF">
      <w:pPr>
        <w:ind w:left="708"/>
        <w:rPr>
          <w:b/>
        </w:rPr>
      </w:pPr>
      <w:r w:rsidRPr="00927FC4">
        <w:rPr>
          <w:b/>
          <w:i/>
        </w:rPr>
        <w:t>Forslag</w:t>
      </w:r>
      <w:r w:rsidRPr="00927FC4">
        <w:rPr>
          <w:b/>
        </w:rPr>
        <w:t xml:space="preserve">: </w:t>
      </w:r>
    </w:p>
    <w:tbl>
      <w:tblPr>
        <w:tblStyle w:val="Tabellrutenett"/>
        <w:tblW w:w="0" w:type="auto"/>
        <w:tblInd w:w="708" w:type="dxa"/>
        <w:tblLook w:val="04A0" w:firstRow="1" w:lastRow="0" w:firstColumn="1" w:lastColumn="0" w:noHBand="0" w:noVBand="1"/>
      </w:tblPr>
      <w:tblGrid>
        <w:gridCol w:w="4177"/>
        <w:gridCol w:w="4177"/>
      </w:tblGrid>
      <w:tr w:rsidR="004535E7" w14:paraId="35D623B2" w14:textId="77777777" w:rsidTr="00C83AB5">
        <w:tc>
          <w:tcPr>
            <w:tcW w:w="4177" w:type="dxa"/>
          </w:tcPr>
          <w:p w14:paraId="6C8E9547" w14:textId="77777777" w:rsidR="004535E7" w:rsidRDefault="004535E7" w:rsidP="00320611">
            <w:pPr>
              <w:rPr>
                <w:rFonts w:cs="Arial"/>
                <w:b/>
              </w:rPr>
            </w:pPr>
            <w:r w:rsidRPr="004535E7">
              <w:rPr>
                <w:rFonts w:cs="Arial"/>
                <w:b/>
              </w:rPr>
              <w:t>EKSISTERENDE ORDLYD</w:t>
            </w:r>
            <w:r w:rsidR="00320611">
              <w:rPr>
                <w:rFonts w:cs="Arial"/>
                <w:b/>
              </w:rPr>
              <w:t xml:space="preserve"> </w:t>
            </w:r>
            <w:r w:rsidR="00320611" w:rsidRPr="00320611">
              <w:rPr>
                <w:rFonts w:cs="Arial"/>
                <w:b/>
              </w:rPr>
              <w:t xml:space="preserve">§ 14 </w:t>
            </w:r>
            <w:r w:rsidR="00320611">
              <w:rPr>
                <w:rFonts w:cs="Arial"/>
                <w:b/>
              </w:rPr>
              <w:t>femte</w:t>
            </w:r>
            <w:r w:rsidR="00320611" w:rsidRPr="00320611">
              <w:rPr>
                <w:rFonts w:cs="Arial"/>
                <w:b/>
              </w:rPr>
              <w:t xml:space="preserve"> ledd</w:t>
            </w:r>
          </w:p>
        </w:tc>
        <w:tc>
          <w:tcPr>
            <w:tcW w:w="4177" w:type="dxa"/>
          </w:tcPr>
          <w:p w14:paraId="4142B149" w14:textId="77777777" w:rsidR="004535E7" w:rsidRDefault="004535E7" w:rsidP="00320611">
            <w:pPr>
              <w:rPr>
                <w:rFonts w:cs="Arial"/>
                <w:b/>
              </w:rPr>
            </w:pPr>
            <w:r w:rsidRPr="004535E7">
              <w:rPr>
                <w:rFonts w:cs="Arial"/>
                <w:b/>
              </w:rPr>
              <w:t>NY ORDLYD</w:t>
            </w:r>
            <w:r w:rsidR="00320611">
              <w:rPr>
                <w:rFonts w:cs="Arial"/>
                <w:b/>
              </w:rPr>
              <w:t xml:space="preserve"> </w:t>
            </w:r>
            <w:r w:rsidR="00320611" w:rsidRPr="00320611">
              <w:rPr>
                <w:rFonts w:cs="Arial"/>
                <w:b/>
              </w:rPr>
              <w:t xml:space="preserve">§ 14 </w:t>
            </w:r>
            <w:r w:rsidR="00320611">
              <w:rPr>
                <w:rFonts w:cs="Arial"/>
                <w:b/>
              </w:rPr>
              <w:t>femte</w:t>
            </w:r>
            <w:r w:rsidR="00320611" w:rsidRPr="00320611">
              <w:rPr>
                <w:rFonts w:cs="Arial"/>
                <w:b/>
              </w:rPr>
              <w:t xml:space="preserve"> ledd</w:t>
            </w:r>
          </w:p>
        </w:tc>
      </w:tr>
      <w:tr w:rsidR="00C83AB5" w14:paraId="6E94CED6" w14:textId="77777777" w:rsidTr="00C83AB5">
        <w:tc>
          <w:tcPr>
            <w:tcW w:w="4177" w:type="dxa"/>
          </w:tcPr>
          <w:p w14:paraId="64AC02D0" w14:textId="77777777" w:rsidR="00C83AB5" w:rsidRPr="00C83AB5" w:rsidRDefault="00C83AB5" w:rsidP="00C83AB5">
            <w:pPr>
              <w:rPr>
                <w:rFonts w:cs="Arial"/>
              </w:rPr>
            </w:pPr>
            <w:r w:rsidRPr="00C83AB5">
              <w:rPr>
                <w:rFonts w:cs="Arial"/>
              </w:rPr>
              <w:t>Komiteens oppgaver og ansvar:</w:t>
            </w:r>
          </w:p>
          <w:p w14:paraId="62B51FF4" w14:textId="77777777" w:rsidR="00C83AB5" w:rsidRPr="00C83AB5" w:rsidRDefault="00C83AB5" w:rsidP="00C83AB5">
            <w:pPr>
              <w:pStyle w:val="Listeavsnitt"/>
              <w:numPr>
                <w:ilvl w:val="0"/>
                <w:numId w:val="8"/>
              </w:numPr>
              <w:ind w:left="720"/>
              <w:rPr>
                <w:rFonts w:cs="Arial"/>
              </w:rPr>
            </w:pPr>
            <w:r w:rsidRPr="00C83AB5">
              <w:rPr>
                <w:rFonts w:cs="Arial"/>
              </w:rPr>
              <w:t>Være kontakt overfor alle dommere i Norge og dommeransvarlige i kretsene</w:t>
            </w:r>
          </w:p>
          <w:p w14:paraId="3E9B8CB1" w14:textId="77777777" w:rsidR="00C83AB5" w:rsidRPr="00C83AB5" w:rsidRDefault="00C83AB5" w:rsidP="00C83AB5">
            <w:pPr>
              <w:pStyle w:val="Listeavsnitt"/>
              <w:numPr>
                <w:ilvl w:val="0"/>
                <w:numId w:val="8"/>
              </w:numPr>
              <w:ind w:left="720"/>
              <w:rPr>
                <w:rFonts w:cs="Arial"/>
              </w:rPr>
            </w:pPr>
            <w:r w:rsidRPr="00C83AB5">
              <w:rPr>
                <w:rFonts w:cs="Arial"/>
              </w:rPr>
              <w:t>Innkalle til og avholde minimum tre nasjonale dommerkurs</w:t>
            </w:r>
          </w:p>
          <w:p w14:paraId="7BE413F9" w14:textId="77777777" w:rsidR="00C83AB5" w:rsidRPr="00C83AB5" w:rsidRDefault="00C83AB5" w:rsidP="00C83AB5">
            <w:pPr>
              <w:pStyle w:val="Listeavsnitt"/>
              <w:numPr>
                <w:ilvl w:val="0"/>
                <w:numId w:val="8"/>
              </w:numPr>
              <w:ind w:left="720"/>
              <w:rPr>
                <w:rFonts w:cs="Arial"/>
              </w:rPr>
            </w:pPr>
            <w:r w:rsidRPr="00C83AB5">
              <w:rPr>
                <w:rFonts w:cs="Arial"/>
              </w:rPr>
              <w:t>Vurdere nasjonale dommere og sette deres nasjonale grad</w:t>
            </w:r>
          </w:p>
          <w:p w14:paraId="5BE1DAD5" w14:textId="77777777" w:rsidR="00C83AB5" w:rsidRPr="00C83AB5" w:rsidRDefault="00C83AB5" w:rsidP="00C83AB5">
            <w:pPr>
              <w:pStyle w:val="Listeavsnitt"/>
              <w:numPr>
                <w:ilvl w:val="0"/>
                <w:numId w:val="8"/>
              </w:numPr>
              <w:ind w:left="720"/>
              <w:rPr>
                <w:rFonts w:cs="Arial"/>
              </w:rPr>
            </w:pPr>
            <w:r w:rsidRPr="00C83AB5">
              <w:rPr>
                <w:rFonts w:cs="Arial"/>
              </w:rPr>
              <w:t>Være ansvarlige for uttak av internasjonale dommere til internasjonale mesterskap og turneringer samt andre representasjonsoppdrag for NBF</w:t>
            </w:r>
          </w:p>
          <w:p w14:paraId="5A2A2F02" w14:textId="77777777" w:rsidR="00C83AB5" w:rsidRPr="00C83AB5" w:rsidRDefault="00C83AB5" w:rsidP="00C83AB5">
            <w:pPr>
              <w:pStyle w:val="Listeavsnitt"/>
              <w:numPr>
                <w:ilvl w:val="0"/>
                <w:numId w:val="8"/>
              </w:numPr>
              <w:ind w:left="720"/>
              <w:rPr>
                <w:rFonts w:cs="Arial"/>
              </w:rPr>
            </w:pPr>
            <w:r w:rsidRPr="00C83AB5">
              <w:rPr>
                <w:rFonts w:cs="Arial"/>
              </w:rPr>
              <w:t>Arbeide for at NBF skal ha internasjonale dommere og være ansvarlig for uttak av nasjonale dommere til internasjonale kurs</w:t>
            </w:r>
          </w:p>
          <w:p w14:paraId="08E23CE1" w14:textId="77777777" w:rsidR="00C83AB5" w:rsidRPr="00C83AB5" w:rsidRDefault="00C83AB5" w:rsidP="00C83AB5">
            <w:pPr>
              <w:pStyle w:val="Listeavsnitt"/>
              <w:numPr>
                <w:ilvl w:val="0"/>
                <w:numId w:val="8"/>
              </w:numPr>
              <w:ind w:left="720"/>
              <w:rPr>
                <w:rFonts w:cs="Arial"/>
              </w:rPr>
            </w:pPr>
            <w:r w:rsidRPr="00C83AB5">
              <w:rPr>
                <w:rFonts w:cs="Arial"/>
              </w:rPr>
              <w:t>Skal oppnevne en dommeransvarlig til alle nasjonale stevner</w:t>
            </w:r>
          </w:p>
          <w:p w14:paraId="5D03C43F" w14:textId="77777777" w:rsidR="00C83AB5" w:rsidRPr="00C83AB5" w:rsidRDefault="00C83AB5" w:rsidP="00C83AB5">
            <w:pPr>
              <w:pStyle w:val="Listeavsnitt"/>
              <w:numPr>
                <w:ilvl w:val="0"/>
                <w:numId w:val="8"/>
              </w:numPr>
              <w:ind w:left="720"/>
              <w:rPr>
                <w:rFonts w:cs="Arial"/>
              </w:rPr>
            </w:pPr>
            <w:r w:rsidRPr="00C83AB5">
              <w:rPr>
                <w:rFonts w:cs="Arial"/>
              </w:rPr>
              <w:lastRenderedPageBreak/>
              <w:t>Skal komme med budsjettinnspill til styret og forvalte de midler som blir gitt</w:t>
            </w:r>
          </w:p>
          <w:p w14:paraId="6B2BFBEE" w14:textId="77777777" w:rsidR="00C83AB5" w:rsidRPr="00C83AB5" w:rsidRDefault="00C83AB5" w:rsidP="00C83AB5">
            <w:pPr>
              <w:pStyle w:val="Listeavsnitt"/>
              <w:numPr>
                <w:ilvl w:val="0"/>
                <w:numId w:val="8"/>
              </w:numPr>
              <w:ind w:left="720"/>
              <w:rPr>
                <w:rFonts w:cs="Arial"/>
              </w:rPr>
            </w:pPr>
            <w:r w:rsidRPr="00C83AB5">
              <w:rPr>
                <w:rFonts w:cs="Arial"/>
              </w:rPr>
              <w:t>Skal ha kjennskap til det gjeldende regelverk (nasjonalt og internasjonalt) og informere dommere i Norge om endringer</w:t>
            </w:r>
          </w:p>
          <w:p w14:paraId="43E875BD" w14:textId="77777777" w:rsidR="00C83AB5" w:rsidRPr="00C83AB5" w:rsidRDefault="00C83AB5" w:rsidP="00C83AB5">
            <w:pPr>
              <w:pStyle w:val="Listeavsnitt"/>
              <w:numPr>
                <w:ilvl w:val="0"/>
                <w:numId w:val="8"/>
              </w:numPr>
              <w:ind w:left="720"/>
              <w:rPr>
                <w:rFonts w:cs="Arial"/>
              </w:rPr>
            </w:pPr>
            <w:r w:rsidRPr="00C83AB5">
              <w:rPr>
                <w:rFonts w:cs="Arial"/>
              </w:rPr>
              <w:t>Være koordinerende ledd for fadderordningen blant dommere i Norge</w:t>
            </w:r>
          </w:p>
          <w:p w14:paraId="27D86514" w14:textId="77777777" w:rsidR="00C83AB5" w:rsidRPr="00C83AB5" w:rsidRDefault="00C83AB5" w:rsidP="00C83AB5">
            <w:pPr>
              <w:pStyle w:val="Listeavsnitt"/>
              <w:numPr>
                <w:ilvl w:val="0"/>
                <w:numId w:val="8"/>
              </w:numPr>
              <w:ind w:left="720"/>
              <w:rPr>
                <w:rFonts w:cs="Arial"/>
              </w:rPr>
            </w:pPr>
            <w:r w:rsidRPr="00C83AB5">
              <w:rPr>
                <w:rFonts w:cs="Arial"/>
              </w:rPr>
              <w:t xml:space="preserve">Fastsette hvordan </w:t>
            </w:r>
            <w:r w:rsidRPr="00C83AB5">
              <w:rPr>
                <w:rFonts w:cs="Arial"/>
                <w:strike/>
              </w:rPr>
              <w:t>video-</w:t>
            </w:r>
            <w:proofErr w:type="spellStart"/>
            <w:r w:rsidRPr="00C83AB5">
              <w:rPr>
                <w:rFonts w:cs="Arial"/>
                <w:strike/>
              </w:rPr>
              <w:t>challenge</w:t>
            </w:r>
            <w:proofErr w:type="spellEnd"/>
            <w:r w:rsidRPr="00C83AB5">
              <w:rPr>
                <w:rFonts w:cs="Arial"/>
              </w:rPr>
              <w:t xml:space="preserve"> gjennomføres ved norske stevner</w:t>
            </w:r>
          </w:p>
          <w:p w14:paraId="6B62F1B3" w14:textId="77777777" w:rsidR="00C83AB5" w:rsidRPr="00C83AB5" w:rsidRDefault="00C83AB5" w:rsidP="00C83AB5">
            <w:pPr>
              <w:pStyle w:val="Listeavsnitt"/>
              <w:rPr>
                <w:rFonts w:cs="Arial"/>
              </w:rPr>
            </w:pPr>
          </w:p>
          <w:p w14:paraId="02F2C34E" w14:textId="77777777" w:rsidR="00C83AB5" w:rsidRPr="00C83AB5" w:rsidRDefault="00C83AB5" w:rsidP="00C83AB5">
            <w:pPr>
              <w:rPr>
                <w:rFonts w:cs="Arial"/>
                <w:b/>
              </w:rPr>
            </w:pPr>
          </w:p>
        </w:tc>
        <w:tc>
          <w:tcPr>
            <w:tcW w:w="4177" w:type="dxa"/>
          </w:tcPr>
          <w:p w14:paraId="6C83CC1C" w14:textId="77777777" w:rsidR="00C83AB5" w:rsidRPr="004143F1" w:rsidRDefault="00C83AB5" w:rsidP="00C83AB5">
            <w:pPr>
              <w:rPr>
                <w:rFonts w:cs="Arial"/>
              </w:rPr>
            </w:pPr>
            <w:r w:rsidRPr="004143F1">
              <w:rPr>
                <w:rFonts w:cs="Arial"/>
              </w:rPr>
              <w:lastRenderedPageBreak/>
              <w:t>Komiteens oppgaver og ansvar:</w:t>
            </w:r>
          </w:p>
          <w:p w14:paraId="717864E9" w14:textId="77777777" w:rsidR="00C83AB5" w:rsidRPr="00C83AB5" w:rsidRDefault="00C83AB5" w:rsidP="00C83AB5">
            <w:pPr>
              <w:pStyle w:val="Listeavsnitt"/>
              <w:numPr>
                <w:ilvl w:val="0"/>
                <w:numId w:val="35"/>
              </w:numPr>
              <w:rPr>
                <w:rFonts w:cs="Arial"/>
              </w:rPr>
            </w:pPr>
            <w:r w:rsidRPr="00C83AB5">
              <w:rPr>
                <w:rFonts w:cs="Arial"/>
              </w:rPr>
              <w:t>Være kontakt overfor alle dommere i Norge og dommeransvarlige i kretsene</w:t>
            </w:r>
          </w:p>
          <w:p w14:paraId="69DFE732" w14:textId="77777777" w:rsidR="00C83AB5" w:rsidRPr="00C83AB5" w:rsidRDefault="00C83AB5" w:rsidP="00C83AB5">
            <w:pPr>
              <w:pStyle w:val="Listeavsnitt"/>
              <w:numPr>
                <w:ilvl w:val="0"/>
                <w:numId w:val="35"/>
              </w:numPr>
              <w:rPr>
                <w:rFonts w:cs="Arial"/>
              </w:rPr>
            </w:pPr>
            <w:r w:rsidRPr="00C83AB5">
              <w:rPr>
                <w:rFonts w:cs="Arial"/>
              </w:rPr>
              <w:t>Innkalle til og avholde minimum tre nasjonale dommerkurs</w:t>
            </w:r>
          </w:p>
          <w:p w14:paraId="6669B7F2" w14:textId="77777777" w:rsidR="00C83AB5" w:rsidRPr="00C83AB5" w:rsidRDefault="00C83AB5" w:rsidP="00C83AB5">
            <w:pPr>
              <w:pStyle w:val="Listeavsnitt"/>
              <w:numPr>
                <w:ilvl w:val="0"/>
                <w:numId w:val="35"/>
              </w:numPr>
              <w:rPr>
                <w:rFonts w:cs="Arial"/>
              </w:rPr>
            </w:pPr>
            <w:r w:rsidRPr="00C83AB5">
              <w:rPr>
                <w:rFonts w:cs="Arial"/>
              </w:rPr>
              <w:t>Vurdere nasjonale dommere og sette deres nasjonale grad</w:t>
            </w:r>
          </w:p>
          <w:p w14:paraId="3EBE2F13" w14:textId="77777777" w:rsidR="00C83AB5" w:rsidRPr="00C83AB5" w:rsidRDefault="00C83AB5" w:rsidP="00C83AB5">
            <w:pPr>
              <w:pStyle w:val="Listeavsnitt"/>
              <w:numPr>
                <w:ilvl w:val="0"/>
                <w:numId w:val="35"/>
              </w:numPr>
              <w:rPr>
                <w:rFonts w:cs="Arial"/>
              </w:rPr>
            </w:pPr>
            <w:r w:rsidRPr="00C83AB5">
              <w:rPr>
                <w:rFonts w:cs="Arial"/>
              </w:rPr>
              <w:t>Være ansvarlige for uttak av internasjonale dommere til internasjonale mesterskap og turneringer samt andre representasjonsoppdrag for NBF</w:t>
            </w:r>
          </w:p>
          <w:p w14:paraId="6C0BF362" w14:textId="77777777" w:rsidR="00C83AB5" w:rsidRPr="00C83AB5" w:rsidRDefault="00C83AB5" w:rsidP="00C83AB5">
            <w:pPr>
              <w:pStyle w:val="Listeavsnitt"/>
              <w:numPr>
                <w:ilvl w:val="0"/>
                <w:numId w:val="35"/>
              </w:numPr>
              <w:rPr>
                <w:rFonts w:cs="Arial"/>
              </w:rPr>
            </w:pPr>
            <w:r w:rsidRPr="00C83AB5">
              <w:rPr>
                <w:rFonts w:cs="Arial"/>
              </w:rPr>
              <w:t>Arbeide for at NBF skal ha internasjonale dommere og være ansvarlig for uttak av nasjonale dommere til internasjonale kurs</w:t>
            </w:r>
          </w:p>
          <w:p w14:paraId="59429649" w14:textId="77777777" w:rsidR="00C83AB5" w:rsidRPr="00C83AB5" w:rsidRDefault="00C83AB5" w:rsidP="00C83AB5">
            <w:pPr>
              <w:pStyle w:val="Listeavsnitt"/>
              <w:numPr>
                <w:ilvl w:val="0"/>
                <w:numId w:val="35"/>
              </w:numPr>
              <w:rPr>
                <w:rFonts w:cs="Arial"/>
              </w:rPr>
            </w:pPr>
            <w:r w:rsidRPr="00C83AB5">
              <w:rPr>
                <w:rFonts w:cs="Arial"/>
              </w:rPr>
              <w:t>Skal oppnevne en dommeransvarlig til alle nasjonale stevner</w:t>
            </w:r>
          </w:p>
          <w:p w14:paraId="41DCF3B4" w14:textId="77777777" w:rsidR="00C83AB5" w:rsidRPr="00C83AB5" w:rsidRDefault="00C83AB5" w:rsidP="00C83AB5">
            <w:pPr>
              <w:pStyle w:val="Listeavsnitt"/>
              <w:numPr>
                <w:ilvl w:val="0"/>
                <w:numId w:val="35"/>
              </w:numPr>
              <w:rPr>
                <w:rFonts w:cs="Arial"/>
              </w:rPr>
            </w:pPr>
            <w:r w:rsidRPr="00C83AB5">
              <w:rPr>
                <w:rFonts w:cs="Arial"/>
              </w:rPr>
              <w:lastRenderedPageBreak/>
              <w:t>Skal komme med budsjettinnspill til styret og forvalte de midler som blir gitt</w:t>
            </w:r>
          </w:p>
          <w:p w14:paraId="6778C8FA" w14:textId="77777777" w:rsidR="00C83AB5" w:rsidRPr="00C83AB5" w:rsidRDefault="00C83AB5" w:rsidP="00C83AB5">
            <w:pPr>
              <w:pStyle w:val="Listeavsnitt"/>
              <w:numPr>
                <w:ilvl w:val="0"/>
                <w:numId w:val="35"/>
              </w:numPr>
              <w:rPr>
                <w:rFonts w:cs="Arial"/>
              </w:rPr>
            </w:pPr>
            <w:r w:rsidRPr="00C83AB5">
              <w:rPr>
                <w:rFonts w:cs="Arial"/>
              </w:rPr>
              <w:t>Skal ha kjennskap til det gjeldende regelverk (nasjonalt og internasjonalt) og informere dommere i Norge om endringer</w:t>
            </w:r>
          </w:p>
          <w:p w14:paraId="198C308C" w14:textId="77777777" w:rsidR="00C83AB5" w:rsidRPr="00C83AB5" w:rsidRDefault="00C83AB5" w:rsidP="00C83AB5">
            <w:pPr>
              <w:pStyle w:val="Listeavsnitt"/>
              <w:numPr>
                <w:ilvl w:val="0"/>
                <w:numId w:val="35"/>
              </w:numPr>
              <w:rPr>
                <w:rFonts w:cs="Arial"/>
              </w:rPr>
            </w:pPr>
            <w:r w:rsidRPr="00C83AB5">
              <w:rPr>
                <w:rFonts w:cs="Arial"/>
              </w:rPr>
              <w:t>Være koordinerende ledd for fadderordningen blant dommere i Norge</w:t>
            </w:r>
          </w:p>
          <w:p w14:paraId="6F81F95F" w14:textId="77777777" w:rsidR="00C83AB5" w:rsidRPr="00C83AB5" w:rsidRDefault="00C83AB5" w:rsidP="00C83AB5">
            <w:pPr>
              <w:pStyle w:val="Listeavsnitt"/>
              <w:numPr>
                <w:ilvl w:val="0"/>
                <w:numId w:val="35"/>
              </w:numPr>
              <w:rPr>
                <w:rFonts w:cs="Arial"/>
              </w:rPr>
            </w:pPr>
            <w:r w:rsidRPr="00C83AB5">
              <w:rPr>
                <w:rFonts w:cs="Arial"/>
                <w:u w:val="single"/>
              </w:rPr>
              <w:t>Fastsette hvordan videodømming («</w:t>
            </w:r>
            <w:proofErr w:type="spellStart"/>
            <w:r w:rsidRPr="00C83AB5">
              <w:rPr>
                <w:rFonts w:cs="Arial"/>
                <w:u w:val="single"/>
              </w:rPr>
              <w:t>challenge</w:t>
            </w:r>
            <w:proofErr w:type="spellEnd"/>
            <w:r w:rsidRPr="00C83AB5">
              <w:rPr>
                <w:rFonts w:cs="Arial"/>
                <w:u w:val="single"/>
              </w:rPr>
              <w:t>») gjennomføres ved norske stevner</w:t>
            </w:r>
          </w:p>
          <w:p w14:paraId="680A4E5D" w14:textId="77777777" w:rsidR="00C83AB5" w:rsidRDefault="00C83AB5" w:rsidP="00C83AB5">
            <w:pPr>
              <w:rPr>
                <w:rFonts w:cs="Arial"/>
                <w:b/>
              </w:rPr>
            </w:pPr>
          </w:p>
        </w:tc>
      </w:tr>
    </w:tbl>
    <w:p w14:paraId="1FF25335" w14:textId="77777777" w:rsidR="00A5570C" w:rsidRDefault="00927FC4" w:rsidP="00FF2EDF">
      <w:pPr>
        <w:ind w:left="708"/>
        <w:rPr>
          <w:rStyle w:val="normaltextrun"/>
          <w:rFonts w:ascii="Calibri" w:hAnsi="Calibri" w:cs="Segoe UI"/>
        </w:rPr>
      </w:pPr>
      <w:proofErr w:type="gramStart"/>
      <w:r w:rsidRPr="00927FC4">
        <w:rPr>
          <w:b/>
          <w:i/>
        </w:rPr>
        <w:lastRenderedPageBreak/>
        <w:t>Begrunnelse</w:t>
      </w:r>
      <w:r w:rsidRPr="00927FC4">
        <w:rPr>
          <w:b/>
        </w:rPr>
        <w:t>:</w:t>
      </w:r>
      <w:r>
        <w:t xml:space="preserve"> </w:t>
      </w:r>
      <w:r w:rsidR="00A906AB">
        <w:t xml:space="preserve"> </w:t>
      </w:r>
      <w:r w:rsidR="00A5570C" w:rsidRPr="00A5570C">
        <w:rPr>
          <w:rStyle w:val="normaltextrun"/>
          <w:rFonts w:ascii="Calibri" w:hAnsi="Calibri" w:cs="Segoe UI"/>
        </w:rPr>
        <w:t>Språkvask</w:t>
      </w:r>
      <w:proofErr w:type="gramEnd"/>
      <w:r w:rsidR="00A5570C" w:rsidRPr="00A5570C">
        <w:rPr>
          <w:rStyle w:val="normaltextrun"/>
          <w:rFonts w:ascii="Calibri" w:hAnsi="Calibri" w:cs="Segoe UI"/>
        </w:rPr>
        <w:t xml:space="preserve"> for samsvar med ordbruk i §12. På norsk kaller vi det «videodømming», mens på engelsk kalles det «</w:t>
      </w:r>
      <w:proofErr w:type="spellStart"/>
      <w:r w:rsidR="00A5570C" w:rsidRPr="00A5570C">
        <w:rPr>
          <w:rStyle w:val="normaltextrun"/>
          <w:rFonts w:ascii="Calibri" w:hAnsi="Calibri" w:cs="Segoe UI"/>
        </w:rPr>
        <w:t>challenge</w:t>
      </w:r>
      <w:proofErr w:type="spellEnd"/>
      <w:r w:rsidR="00A5570C" w:rsidRPr="00A5570C">
        <w:rPr>
          <w:rStyle w:val="normaltextrun"/>
          <w:rFonts w:ascii="Calibri" w:hAnsi="Calibri" w:cs="Segoe UI"/>
        </w:rPr>
        <w:t xml:space="preserve">».  </w:t>
      </w:r>
    </w:p>
    <w:p w14:paraId="184E31BF" w14:textId="77777777" w:rsidR="00927FC4" w:rsidRPr="001333E4" w:rsidRDefault="00927FC4" w:rsidP="00FF2EDF">
      <w:pPr>
        <w:ind w:left="708"/>
      </w:pPr>
      <w:r w:rsidRPr="00927FC4">
        <w:rPr>
          <w:b/>
          <w:i/>
        </w:rPr>
        <w:t xml:space="preserve">Innstilling fra </w:t>
      </w:r>
      <w:proofErr w:type="spellStart"/>
      <w:r w:rsidRPr="00927FC4">
        <w:rPr>
          <w:b/>
          <w:i/>
        </w:rPr>
        <w:t>NBFs</w:t>
      </w:r>
      <w:proofErr w:type="spellEnd"/>
      <w:r w:rsidRPr="00927FC4">
        <w:rPr>
          <w:b/>
          <w:i/>
        </w:rPr>
        <w:t xml:space="preserve"> forbundsstyre</w:t>
      </w:r>
      <w:r w:rsidRPr="00927FC4">
        <w:rPr>
          <w:b/>
        </w:rPr>
        <w:t>:</w:t>
      </w:r>
      <w:r>
        <w:t xml:space="preserve"> </w:t>
      </w:r>
      <w:r w:rsidRPr="001333E4">
        <w:t>Forbundsstyret anbefaler at forslaget vedtas.</w:t>
      </w:r>
    </w:p>
    <w:p w14:paraId="19219836" w14:textId="77777777" w:rsidR="00DC7160" w:rsidRDefault="00DC7160" w:rsidP="00927FC4">
      <w:pPr>
        <w:pStyle w:val="Listeavsnitt"/>
      </w:pPr>
    </w:p>
    <w:p w14:paraId="296FEF7D" w14:textId="77777777" w:rsidR="00DC7160" w:rsidRDefault="00DC7160" w:rsidP="00927FC4">
      <w:pPr>
        <w:pStyle w:val="Listeavsnitt"/>
      </w:pPr>
    </w:p>
    <w:p w14:paraId="1B652BA3" w14:textId="77777777" w:rsidR="00927FC4" w:rsidRDefault="007F09A3" w:rsidP="00F802D9">
      <w:pPr>
        <w:pStyle w:val="Overskrift2"/>
        <w:numPr>
          <w:ilvl w:val="0"/>
          <w:numId w:val="2"/>
        </w:numPr>
        <w:rPr>
          <w:noProof/>
        </w:rPr>
      </w:pPr>
      <w:bookmarkStart w:id="7" w:name="_Toc1115478652"/>
      <w:r w:rsidRPr="3B22934D">
        <w:rPr>
          <w:noProof/>
        </w:rPr>
        <w:t>§ 2</w:t>
      </w:r>
      <w:r w:rsidR="00394AAA" w:rsidRPr="3B22934D">
        <w:rPr>
          <w:noProof/>
        </w:rPr>
        <w:t>7</w:t>
      </w:r>
      <w:r w:rsidRPr="3B22934D">
        <w:rPr>
          <w:noProof/>
        </w:rPr>
        <w:t xml:space="preserve"> Bestemmelser for sumo</w:t>
      </w:r>
      <w:bookmarkEnd w:id="7"/>
    </w:p>
    <w:p w14:paraId="09CCC801" w14:textId="77777777" w:rsidR="00240F97" w:rsidRPr="00A5570C" w:rsidRDefault="00240F97" w:rsidP="00240F97">
      <w:pPr>
        <w:pStyle w:val="Listeavsnitt"/>
      </w:pPr>
      <w:r w:rsidRPr="00927FC4">
        <w:rPr>
          <w:b/>
          <w:i/>
        </w:rPr>
        <w:t>Forslagsstiller</w:t>
      </w:r>
      <w:r w:rsidR="00A5570C">
        <w:rPr>
          <w:b/>
          <w:i/>
        </w:rPr>
        <w:t xml:space="preserve">: </w:t>
      </w:r>
      <w:r w:rsidR="00A5570C" w:rsidRPr="00A5570C">
        <w:t>Sportsklubben 09</w:t>
      </w:r>
    </w:p>
    <w:p w14:paraId="6D96B0E7" w14:textId="77777777" w:rsidR="00240F97" w:rsidRDefault="00240F97" w:rsidP="00254529">
      <w:pPr>
        <w:pStyle w:val="Listeavsnitt"/>
        <w:spacing w:line="240" w:lineRule="auto"/>
        <w:rPr>
          <w:b/>
        </w:rPr>
      </w:pPr>
      <w:r w:rsidRPr="00927FC4">
        <w:rPr>
          <w:b/>
          <w:i/>
        </w:rPr>
        <w:t>Forslag</w:t>
      </w:r>
      <w:r w:rsidRPr="00927FC4">
        <w:rPr>
          <w:b/>
        </w:rPr>
        <w:t xml:space="preserve">: </w:t>
      </w:r>
    </w:p>
    <w:tbl>
      <w:tblPr>
        <w:tblStyle w:val="Tabellrutenett"/>
        <w:tblW w:w="0" w:type="auto"/>
        <w:tblInd w:w="708" w:type="dxa"/>
        <w:tblLook w:val="04A0" w:firstRow="1" w:lastRow="0" w:firstColumn="1" w:lastColumn="0" w:noHBand="0" w:noVBand="1"/>
      </w:tblPr>
      <w:tblGrid>
        <w:gridCol w:w="4177"/>
        <w:gridCol w:w="4177"/>
      </w:tblGrid>
      <w:tr w:rsidR="004535E7" w14:paraId="0505F1E4" w14:textId="77777777" w:rsidTr="00A5570C">
        <w:tc>
          <w:tcPr>
            <w:tcW w:w="4177" w:type="dxa"/>
          </w:tcPr>
          <w:p w14:paraId="0B603BD7" w14:textId="77777777" w:rsidR="004535E7" w:rsidRDefault="004535E7" w:rsidP="00A66289">
            <w:pPr>
              <w:rPr>
                <w:rFonts w:cs="Arial"/>
                <w:b/>
              </w:rPr>
            </w:pPr>
            <w:r w:rsidRPr="004535E7">
              <w:rPr>
                <w:rFonts w:cs="Arial"/>
                <w:b/>
              </w:rPr>
              <w:t>EKSISTERENDE ORDLYD</w:t>
            </w:r>
          </w:p>
        </w:tc>
        <w:tc>
          <w:tcPr>
            <w:tcW w:w="4177" w:type="dxa"/>
          </w:tcPr>
          <w:p w14:paraId="31C5AF77" w14:textId="77777777" w:rsidR="004535E7" w:rsidRDefault="004535E7" w:rsidP="00A66289">
            <w:pPr>
              <w:rPr>
                <w:rFonts w:cs="Arial"/>
                <w:b/>
              </w:rPr>
            </w:pPr>
            <w:r w:rsidRPr="004535E7">
              <w:rPr>
                <w:rFonts w:cs="Arial"/>
                <w:b/>
              </w:rPr>
              <w:t>NY ORDLYD</w:t>
            </w:r>
          </w:p>
        </w:tc>
      </w:tr>
      <w:tr w:rsidR="00A5570C" w14:paraId="6AC147F7" w14:textId="77777777" w:rsidTr="00A5570C">
        <w:tc>
          <w:tcPr>
            <w:tcW w:w="4177" w:type="dxa"/>
          </w:tcPr>
          <w:p w14:paraId="0871B32B" w14:textId="77777777" w:rsidR="00A5570C" w:rsidRPr="00A5570C" w:rsidRDefault="00A5570C" w:rsidP="00A5570C">
            <w:pPr>
              <w:rPr>
                <w:rFonts w:cs="Arial"/>
              </w:rPr>
            </w:pPr>
            <w:r w:rsidRPr="00A5570C">
              <w:rPr>
                <w:rFonts w:cs="Arial"/>
              </w:rPr>
              <w:t>Reglene for sumokamper følger reglene fastsatt av International Sumo Federation (ISF)</w:t>
            </w:r>
          </w:p>
          <w:p w14:paraId="7194DBDC" w14:textId="77777777" w:rsidR="00A5570C" w:rsidRPr="00A5570C" w:rsidRDefault="00A5570C" w:rsidP="00A5570C">
            <w:pPr>
              <w:rPr>
                <w:rFonts w:cs="Arial"/>
              </w:rPr>
            </w:pPr>
          </w:p>
          <w:p w14:paraId="44E37A11" w14:textId="77777777" w:rsidR="00A5570C" w:rsidRPr="00A5570C" w:rsidRDefault="00A5570C" w:rsidP="00A5570C">
            <w:pPr>
              <w:rPr>
                <w:rFonts w:cs="Arial"/>
              </w:rPr>
            </w:pPr>
            <w:r w:rsidRPr="00A5570C">
              <w:rPr>
                <w:rFonts w:cs="Arial"/>
              </w:rPr>
              <w:t>Nasjonale konkurranser i sumobryting følger samme turneringsregler som olympiske stilarter, med følgende unntak:</w:t>
            </w:r>
          </w:p>
          <w:p w14:paraId="74CA73D9" w14:textId="77777777" w:rsidR="00A5570C" w:rsidRPr="00A5570C" w:rsidRDefault="00A5570C" w:rsidP="00A5570C">
            <w:pPr>
              <w:pStyle w:val="Listeavsnitt"/>
              <w:numPr>
                <w:ilvl w:val="0"/>
                <w:numId w:val="15"/>
              </w:numPr>
              <w:ind w:left="720"/>
              <w:rPr>
                <w:rFonts w:cs="Arial"/>
              </w:rPr>
            </w:pPr>
            <w:r w:rsidRPr="00A5570C">
              <w:rPr>
                <w:rFonts w:cs="Arial"/>
              </w:rPr>
              <w:t>Bryteren skal bryte med lendeklede (</w:t>
            </w:r>
            <w:proofErr w:type="spellStart"/>
            <w:r w:rsidRPr="00A5570C">
              <w:rPr>
                <w:rFonts w:cs="Arial"/>
              </w:rPr>
              <w:t>Mawashi</w:t>
            </w:r>
            <w:proofErr w:type="spellEnd"/>
            <w:r w:rsidRPr="00A5570C">
              <w:rPr>
                <w:rFonts w:cs="Arial"/>
              </w:rPr>
              <w:t xml:space="preserve">). Det er anledning til å ha undertøy, brytedrakt og/eller shorts under </w:t>
            </w:r>
            <w:proofErr w:type="spellStart"/>
            <w:r w:rsidRPr="00A5570C">
              <w:rPr>
                <w:rFonts w:cs="Arial"/>
              </w:rPr>
              <w:t>Mawashien</w:t>
            </w:r>
            <w:proofErr w:type="spellEnd"/>
            <w:r w:rsidRPr="00A5570C">
              <w:rPr>
                <w:rFonts w:cs="Arial"/>
              </w:rPr>
              <w:t xml:space="preserve"> </w:t>
            </w:r>
          </w:p>
          <w:p w14:paraId="25B3F052" w14:textId="77777777" w:rsidR="00A5570C" w:rsidRPr="00A5570C" w:rsidRDefault="00A5570C" w:rsidP="00A5570C">
            <w:pPr>
              <w:pStyle w:val="Listeavsnitt"/>
              <w:numPr>
                <w:ilvl w:val="0"/>
                <w:numId w:val="15"/>
              </w:numPr>
              <w:ind w:left="720"/>
              <w:rPr>
                <w:rFonts w:cs="Arial"/>
              </w:rPr>
            </w:pPr>
            <w:r w:rsidRPr="00A5570C">
              <w:rPr>
                <w:rFonts w:cs="Arial"/>
              </w:rPr>
              <w:t>Dersom det ikke er avgjøre rekkefølge i gruppefinaler eller ved «nordisk system», skal bryterne møtes på nytt til det blir mulig å skille dem.</w:t>
            </w:r>
          </w:p>
          <w:p w14:paraId="769D0D3C" w14:textId="77777777" w:rsidR="00A5570C" w:rsidRPr="00A5570C" w:rsidRDefault="00A5570C" w:rsidP="00A5570C">
            <w:pPr>
              <w:rPr>
                <w:rFonts w:cs="Arial"/>
              </w:rPr>
            </w:pPr>
          </w:p>
          <w:p w14:paraId="229C58A0" w14:textId="77777777" w:rsidR="00A5570C" w:rsidRPr="00A5570C" w:rsidRDefault="00A5570C" w:rsidP="00A5570C">
            <w:pPr>
              <w:rPr>
                <w:rFonts w:cs="Arial"/>
              </w:rPr>
            </w:pPr>
            <w:r w:rsidRPr="00A5570C">
              <w:rPr>
                <w:rFonts w:cs="Arial"/>
              </w:rPr>
              <w:t>På alle nasjonale stevner og mesterskap kan det arrangeres lagkamper for seniorbrytere. Lag består av tre brytere uten hensyn til vekt.</w:t>
            </w:r>
          </w:p>
          <w:p w14:paraId="54CD245A" w14:textId="77777777" w:rsidR="00A5570C" w:rsidRPr="00A5570C" w:rsidRDefault="00A5570C" w:rsidP="00A5570C">
            <w:pPr>
              <w:rPr>
                <w:rFonts w:cs="Arial"/>
              </w:rPr>
            </w:pPr>
          </w:p>
          <w:p w14:paraId="01DD4CC2" w14:textId="77777777" w:rsidR="00A5570C" w:rsidRPr="00A5570C" w:rsidRDefault="00A5570C" w:rsidP="00A5570C">
            <w:pPr>
              <w:rPr>
                <w:rFonts w:cs="Arial"/>
              </w:rPr>
            </w:pPr>
            <w:r w:rsidRPr="00A5570C">
              <w:rPr>
                <w:rFonts w:cs="Arial"/>
              </w:rPr>
              <w:t>Aldersgruppene følger aldersinndelingen i bestemmelsene for olympiske stilarter.</w:t>
            </w:r>
          </w:p>
          <w:p w14:paraId="1231BE67" w14:textId="77777777" w:rsidR="00A5570C" w:rsidRPr="00A5570C" w:rsidRDefault="00A5570C" w:rsidP="00A5570C">
            <w:pPr>
              <w:rPr>
                <w:rFonts w:cs="Arial"/>
              </w:rPr>
            </w:pPr>
          </w:p>
          <w:p w14:paraId="169026B1" w14:textId="77777777" w:rsidR="00A5570C" w:rsidRPr="00A5570C" w:rsidRDefault="00A5570C" w:rsidP="00A5570C">
            <w:pPr>
              <w:pStyle w:val="Listeavsnitt"/>
              <w:ind w:left="0"/>
            </w:pPr>
            <w:r w:rsidRPr="00A5570C">
              <w:t xml:space="preserve">Vektklassene i norske turneringer inndeles på samme måte som i europeiske mesterskap arrangert av European Sumo Federation (EFS). Vektene for ungdom følger inndelingen i EFS kategorien U18. Vektklassene for junior følger vektklassene for EFS kategorien U21. Vektklassene for senior følger vektklassene for EFS kategorien. </w:t>
            </w:r>
          </w:p>
          <w:p w14:paraId="36FEB5B0" w14:textId="77777777" w:rsidR="00A5570C" w:rsidRPr="00A5570C" w:rsidRDefault="00A5570C" w:rsidP="00A5570C">
            <w:pPr>
              <w:pStyle w:val="Listeavsnitt"/>
              <w:ind w:left="0"/>
            </w:pPr>
          </w:p>
          <w:p w14:paraId="4024EA55" w14:textId="77777777" w:rsidR="00A5570C" w:rsidRPr="00A5570C" w:rsidRDefault="00A5570C" w:rsidP="00A5570C">
            <w:pPr>
              <w:pStyle w:val="Listeavsnitt"/>
              <w:ind w:left="0"/>
              <w:rPr>
                <w:strike/>
              </w:rPr>
            </w:pPr>
            <w:r w:rsidRPr="00A5570C">
              <w:rPr>
                <w:strike/>
              </w:rPr>
              <w:t xml:space="preserve">Vektklassene for aldersgruppene under ungdom følger bestemmelsene for olympiske stilarter.  </w:t>
            </w:r>
          </w:p>
          <w:p w14:paraId="30D7AA69" w14:textId="77777777" w:rsidR="00A5570C" w:rsidRPr="00A5570C" w:rsidRDefault="00A5570C" w:rsidP="00A5570C">
            <w:pPr>
              <w:pStyle w:val="Listeavsnitt"/>
              <w:ind w:left="0"/>
            </w:pPr>
          </w:p>
          <w:p w14:paraId="1C84BF6B" w14:textId="77777777" w:rsidR="00A5570C" w:rsidRPr="00A5570C" w:rsidRDefault="00A5570C" w:rsidP="00A5570C">
            <w:pPr>
              <w:pStyle w:val="Listeavsnitt"/>
              <w:ind w:left="0"/>
            </w:pPr>
            <w:r w:rsidRPr="00A5570C">
              <w:t xml:space="preserve">Oversikt over gjeldende vektklasser skal gjøres lett tilgjengelig på </w:t>
            </w:r>
            <w:proofErr w:type="spellStart"/>
            <w:r w:rsidRPr="00A5570C">
              <w:t>NBFs</w:t>
            </w:r>
            <w:proofErr w:type="spellEnd"/>
            <w:r w:rsidRPr="00A5570C">
              <w:t xml:space="preserve"> hjemmeside.</w:t>
            </w:r>
          </w:p>
          <w:p w14:paraId="7196D064" w14:textId="77777777" w:rsidR="00A5570C" w:rsidRPr="00A5570C" w:rsidRDefault="00A5570C" w:rsidP="00A5570C">
            <w:pPr>
              <w:rPr>
                <w:rFonts w:cs="Arial"/>
                <w:b/>
              </w:rPr>
            </w:pPr>
          </w:p>
        </w:tc>
        <w:tc>
          <w:tcPr>
            <w:tcW w:w="4177" w:type="dxa"/>
          </w:tcPr>
          <w:p w14:paraId="7E368B77" w14:textId="77777777" w:rsidR="00A5570C" w:rsidRPr="00A5570C" w:rsidRDefault="00A5570C" w:rsidP="00A5570C">
            <w:pPr>
              <w:rPr>
                <w:rFonts w:cs="Arial"/>
              </w:rPr>
            </w:pPr>
            <w:r w:rsidRPr="00A5570C">
              <w:rPr>
                <w:rFonts w:cs="Arial"/>
              </w:rPr>
              <w:lastRenderedPageBreak/>
              <w:t>Reglene for sumokamper følger reglene fastsatt av International Sumo Federation (ISF)</w:t>
            </w:r>
          </w:p>
          <w:p w14:paraId="34FF1C98" w14:textId="77777777" w:rsidR="00A5570C" w:rsidRPr="00A5570C" w:rsidRDefault="00A5570C" w:rsidP="00A5570C">
            <w:pPr>
              <w:rPr>
                <w:rFonts w:cs="Arial"/>
              </w:rPr>
            </w:pPr>
          </w:p>
          <w:p w14:paraId="4AA35076" w14:textId="77777777" w:rsidR="00A5570C" w:rsidRPr="00A5570C" w:rsidRDefault="00A5570C" w:rsidP="00A5570C">
            <w:pPr>
              <w:rPr>
                <w:rFonts w:cs="Arial"/>
              </w:rPr>
            </w:pPr>
            <w:r w:rsidRPr="00A5570C">
              <w:rPr>
                <w:rFonts w:cs="Arial"/>
              </w:rPr>
              <w:t>Nasjonale konkurranser i sumobryting følger samme turneringsregler som olympiske stilarter, med følgende unntak:</w:t>
            </w:r>
          </w:p>
          <w:p w14:paraId="40547355" w14:textId="77777777" w:rsidR="00A5570C" w:rsidRPr="00A5570C" w:rsidRDefault="00A5570C" w:rsidP="00A5570C">
            <w:pPr>
              <w:pStyle w:val="Listeavsnitt"/>
              <w:numPr>
                <w:ilvl w:val="0"/>
                <w:numId w:val="15"/>
              </w:numPr>
              <w:ind w:left="720"/>
              <w:rPr>
                <w:rFonts w:cs="Arial"/>
              </w:rPr>
            </w:pPr>
            <w:r w:rsidRPr="00A5570C">
              <w:rPr>
                <w:rFonts w:cs="Arial"/>
              </w:rPr>
              <w:t>Bryteren skal bryte med lendeklede (</w:t>
            </w:r>
            <w:proofErr w:type="spellStart"/>
            <w:r w:rsidRPr="00A5570C">
              <w:rPr>
                <w:rFonts w:cs="Arial"/>
              </w:rPr>
              <w:t>Mawashi</w:t>
            </w:r>
            <w:proofErr w:type="spellEnd"/>
            <w:r w:rsidRPr="00A5570C">
              <w:rPr>
                <w:rFonts w:cs="Arial"/>
              </w:rPr>
              <w:t xml:space="preserve">). Det er anledning til å ha undertøy, brytedrakt og/eller shorts under </w:t>
            </w:r>
            <w:proofErr w:type="spellStart"/>
            <w:r w:rsidRPr="00A5570C">
              <w:rPr>
                <w:rFonts w:cs="Arial"/>
              </w:rPr>
              <w:t>Mawashien</w:t>
            </w:r>
            <w:proofErr w:type="spellEnd"/>
            <w:r w:rsidRPr="00A5570C">
              <w:rPr>
                <w:rFonts w:cs="Arial"/>
              </w:rPr>
              <w:t xml:space="preserve"> </w:t>
            </w:r>
          </w:p>
          <w:p w14:paraId="02C6FA28" w14:textId="77777777" w:rsidR="00A5570C" w:rsidRPr="00A5570C" w:rsidRDefault="00A5570C" w:rsidP="00A5570C">
            <w:pPr>
              <w:pStyle w:val="Listeavsnitt"/>
              <w:numPr>
                <w:ilvl w:val="0"/>
                <w:numId w:val="15"/>
              </w:numPr>
              <w:ind w:left="720"/>
              <w:rPr>
                <w:rFonts w:cs="Arial"/>
              </w:rPr>
            </w:pPr>
            <w:r w:rsidRPr="00A5570C">
              <w:rPr>
                <w:rFonts w:cs="Arial"/>
              </w:rPr>
              <w:t>Dersom det ikke er avgjøre rekkefølge i gruppefinaler eller ved «nordisk system», skal bryterne møtes på nytt til det blir mulig å skille dem.</w:t>
            </w:r>
          </w:p>
          <w:p w14:paraId="6D072C0D" w14:textId="77777777" w:rsidR="00A5570C" w:rsidRPr="00A5570C" w:rsidRDefault="00A5570C" w:rsidP="00A5570C">
            <w:pPr>
              <w:rPr>
                <w:rFonts w:cs="Arial"/>
              </w:rPr>
            </w:pPr>
          </w:p>
          <w:p w14:paraId="13A2F8C5" w14:textId="77777777" w:rsidR="00A5570C" w:rsidRPr="00A5570C" w:rsidRDefault="00A5570C" w:rsidP="00A5570C">
            <w:pPr>
              <w:rPr>
                <w:rFonts w:cs="Arial"/>
              </w:rPr>
            </w:pPr>
            <w:r w:rsidRPr="00A5570C">
              <w:rPr>
                <w:rFonts w:cs="Arial"/>
              </w:rPr>
              <w:t>På alle nasjonale stevner og mesterskap kan det arrangeres lagkamper for seniorbrytere. Lag består av tre brytere uten hensyn til vekt.</w:t>
            </w:r>
          </w:p>
          <w:p w14:paraId="48A21919" w14:textId="77777777" w:rsidR="00A5570C" w:rsidRPr="00A5570C" w:rsidRDefault="00A5570C" w:rsidP="00A5570C">
            <w:pPr>
              <w:rPr>
                <w:rFonts w:cs="Arial"/>
              </w:rPr>
            </w:pPr>
          </w:p>
          <w:p w14:paraId="13E98C24" w14:textId="77777777" w:rsidR="00A5570C" w:rsidRPr="00A5570C" w:rsidRDefault="00A5570C" w:rsidP="00A5570C">
            <w:pPr>
              <w:rPr>
                <w:rFonts w:cs="Arial"/>
              </w:rPr>
            </w:pPr>
            <w:r w:rsidRPr="00A5570C">
              <w:rPr>
                <w:rFonts w:cs="Arial"/>
              </w:rPr>
              <w:t>Aldersgruppene følger aldersinndelingen i bestemmelsene for olympiske stilarter.</w:t>
            </w:r>
          </w:p>
          <w:p w14:paraId="6BD18F9B" w14:textId="77777777" w:rsidR="00A5570C" w:rsidRPr="00A5570C" w:rsidRDefault="00A5570C" w:rsidP="00A5570C">
            <w:pPr>
              <w:rPr>
                <w:rFonts w:cs="Arial"/>
              </w:rPr>
            </w:pPr>
          </w:p>
          <w:p w14:paraId="365EB7E0" w14:textId="77777777" w:rsidR="00A5570C" w:rsidRPr="00A5570C" w:rsidRDefault="00A5570C" w:rsidP="00A5570C">
            <w:pPr>
              <w:pStyle w:val="Listeavsnitt"/>
              <w:ind w:left="0"/>
            </w:pPr>
            <w:r w:rsidRPr="00A5570C">
              <w:t xml:space="preserve">Vektklassene i norske turneringer inndeles på samme måte som i europeiske mesterskap arrangert av European Sumo Federation (EFS). Vektene for ungdom følger inndelingen i EFS kategorien U18. Vektklassene for junior følger vektklassene for EFS kategorien U21. Vektklassene for senior følger vektklassene for EFS kategorien. </w:t>
            </w:r>
          </w:p>
          <w:p w14:paraId="238601FE" w14:textId="77777777" w:rsidR="00A5570C" w:rsidRPr="00A5570C" w:rsidRDefault="00A5570C" w:rsidP="00A5570C">
            <w:pPr>
              <w:pStyle w:val="Listeavsnitt"/>
              <w:ind w:left="0"/>
            </w:pPr>
          </w:p>
          <w:p w14:paraId="6FAD67EF" w14:textId="77777777" w:rsidR="00A5570C" w:rsidRPr="00A5570C" w:rsidRDefault="00A5570C" w:rsidP="00A5570C">
            <w:pPr>
              <w:pStyle w:val="Listeavsnitt"/>
              <w:ind w:left="0"/>
              <w:rPr>
                <w:u w:val="single"/>
              </w:rPr>
            </w:pPr>
            <w:r w:rsidRPr="00A5570C">
              <w:rPr>
                <w:u w:val="single"/>
              </w:rPr>
              <w:t>Vektklassene for aldersgruppene under ungdom følger inndelingen i EFS kategorien U16</w:t>
            </w:r>
          </w:p>
          <w:p w14:paraId="67A218B0" w14:textId="77777777" w:rsidR="00A5570C" w:rsidRPr="00A5570C" w:rsidRDefault="00A5570C" w:rsidP="00A5570C">
            <w:pPr>
              <w:pStyle w:val="Listeavsnitt"/>
              <w:ind w:left="0"/>
            </w:pPr>
            <w:r w:rsidRPr="00A5570C">
              <w:t xml:space="preserve">Oversikt over gjeldende vektklasser skal gjøres lett tilgjengelig på </w:t>
            </w:r>
            <w:proofErr w:type="spellStart"/>
            <w:r w:rsidRPr="00A5570C">
              <w:t>NBFs</w:t>
            </w:r>
            <w:proofErr w:type="spellEnd"/>
            <w:r w:rsidRPr="00A5570C">
              <w:t xml:space="preserve"> hjemmeside.</w:t>
            </w:r>
          </w:p>
          <w:p w14:paraId="0F3CABC7" w14:textId="77777777" w:rsidR="00A5570C" w:rsidRPr="00A5570C" w:rsidRDefault="00A5570C" w:rsidP="00A5570C">
            <w:pPr>
              <w:rPr>
                <w:rFonts w:cs="Arial"/>
                <w:b/>
              </w:rPr>
            </w:pPr>
          </w:p>
        </w:tc>
      </w:tr>
    </w:tbl>
    <w:p w14:paraId="5B08B5D1" w14:textId="77777777" w:rsidR="007F09A3" w:rsidRDefault="007F09A3" w:rsidP="00240F97">
      <w:pPr>
        <w:pStyle w:val="Listeavsnitt"/>
        <w:rPr>
          <w:b/>
          <w:i/>
        </w:rPr>
      </w:pPr>
    </w:p>
    <w:p w14:paraId="4F97700B" w14:textId="77777777" w:rsidR="007F09A3" w:rsidRDefault="00240F97" w:rsidP="00240F97">
      <w:pPr>
        <w:pStyle w:val="Listeavsnitt"/>
      </w:pPr>
      <w:proofErr w:type="gramStart"/>
      <w:r w:rsidRPr="00927FC4">
        <w:rPr>
          <w:b/>
          <w:i/>
        </w:rPr>
        <w:t>Begrunnelse</w:t>
      </w:r>
      <w:r w:rsidRPr="00927FC4">
        <w:rPr>
          <w:b/>
        </w:rPr>
        <w:t>:</w:t>
      </w:r>
      <w:r>
        <w:t xml:space="preserve"> </w:t>
      </w:r>
      <w:r w:rsidR="00282AAA">
        <w:t xml:space="preserve"> </w:t>
      </w:r>
      <w:r w:rsidR="00A5570C" w:rsidRPr="00A5570C">
        <w:t>For</w:t>
      </w:r>
      <w:proofErr w:type="gramEnd"/>
      <w:r w:rsidR="00A5570C" w:rsidRPr="00A5570C">
        <w:t xml:space="preserve"> at sumovektene skal bli mer hensiktsmessige med tanke på gjennomføring av NM, samt samsvare med de internasjonale vektklassene. I praksis betyr dette færre vektklasser, flere kamper per vektklasse, og at Sumo NM blir lettere å arrangere.</w:t>
      </w:r>
    </w:p>
    <w:p w14:paraId="16DEB4AB" w14:textId="77777777" w:rsidR="00A5570C" w:rsidRDefault="00A5570C" w:rsidP="00240F97">
      <w:pPr>
        <w:pStyle w:val="Listeavsnitt"/>
      </w:pPr>
    </w:p>
    <w:p w14:paraId="215B7FE2" w14:textId="77777777" w:rsidR="00240F97" w:rsidRPr="00A5570C" w:rsidRDefault="00240F97" w:rsidP="00240F97">
      <w:pPr>
        <w:pStyle w:val="Listeavsnitt"/>
        <w:rPr>
          <w:color w:val="FF0000"/>
        </w:rPr>
      </w:pPr>
      <w:r w:rsidRPr="3B22934D">
        <w:rPr>
          <w:b/>
          <w:bCs/>
          <w:i/>
          <w:iCs/>
        </w:rPr>
        <w:t xml:space="preserve">Innstilling fra </w:t>
      </w:r>
      <w:proofErr w:type="spellStart"/>
      <w:r w:rsidRPr="3B22934D">
        <w:rPr>
          <w:b/>
          <w:bCs/>
          <w:i/>
          <w:iCs/>
        </w:rPr>
        <w:t>NBFs</w:t>
      </w:r>
      <w:proofErr w:type="spellEnd"/>
      <w:r w:rsidRPr="3B22934D">
        <w:rPr>
          <w:b/>
          <w:bCs/>
          <w:i/>
          <w:iCs/>
        </w:rPr>
        <w:t xml:space="preserve"> forbundsstyre</w:t>
      </w:r>
      <w:r w:rsidRPr="3B22934D">
        <w:rPr>
          <w:b/>
          <w:bCs/>
        </w:rPr>
        <w:t>:</w:t>
      </w:r>
      <w:r>
        <w:t xml:space="preserve"> </w:t>
      </w:r>
      <w:r w:rsidRPr="001333E4">
        <w:t>Forbundsstyret anbefaler at forslaget vedtas.</w:t>
      </w:r>
    </w:p>
    <w:p w14:paraId="231FC9C1" w14:textId="2C25BBAF" w:rsidR="3B22934D" w:rsidRDefault="3B22934D" w:rsidP="3B22934D">
      <w:pPr>
        <w:pStyle w:val="Listeavsnitt"/>
        <w:rPr>
          <w:color w:val="FF0000"/>
        </w:rPr>
      </w:pPr>
    </w:p>
    <w:p w14:paraId="6D641F67" w14:textId="0F8C6E38" w:rsidR="3B22934D" w:rsidRDefault="3B22934D" w:rsidP="3B22934D">
      <w:pPr>
        <w:rPr>
          <w:rFonts w:ascii="Calibri" w:eastAsia="Calibri" w:hAnsi="Calibri" w:cs="Calibri"/>
          <w:color w:val="FF0000"/>
        </w:rPr>
      </w:pPr>
    </w:p>
    <w:p w14:paraId="5D38E8A1" w14:textId="188AB0AC" w:rsidR="3B22934D" w:rsidRDefault="3B22934D" w:rsidP="3B22934D">
      <w:pPr>
        <w:pStyle w:val="Overskrift2"/>
        <w:rPr>
          <w:rFonts w:ascii="Cambria" w:eastAsia="Cambria" w:hAnsi="Cambria" w:cs="Cambria"/>
        </w:rPr>
      </w:pPr>
      <w:bookmarkStart w:id="8" w:name="_Toc231466455"/>
      <w:r w:rsidRPr="3B22934D">
        <w:rPr>
          <w:rFonts w:ascii="Cambria" w:eastAsia="Cambria" w:hAnsi="Cambria" w:cs="Cambria"/>
        </w:rPr>
        <w:t>9.</w:t>
      </w:r>
      <w:r w:rsidRPr="3B22934D">
        <w:rPr>
          <w:rFonts w:ascii="Times New Roman" w:eastAsia="Times New Roman" w:hAnsi="Times New Roman" w:cs="Times New Roman"/>
          <w:b w:val="0"/>
          <w:bCs w:val="0"/>
          <w:sz w:val="14"/>
          <w:szCs w:val="14"/>
        </w:rPr>
        <w:t xml:space="preserve">     </w:t>
      </w:r>
      <w:r w:rsidRPr="3B22934D">
        <w:rPr>
          <w:rFonts w:ascii="Cambria" w:eastAsia="Cambria" w:hAnsi="Cambria" w:cs="Cambria"/>
        </w:rPr>
        <w:t xml:space="preserve">§ 17 bokstav c – påmelding </w:t>
      </w:r>
      <w:bookmarkEnd w:id="8"/>
    </w:p>
    <w:p w14:paraId="201FD7C6" w14:textId="70CFCCC4" w:rsidR="3B22934D" w:rsidRDefault="3B22934D" w:rsidP="3B22934D">
      <w:r w:rsidRPr="3B22934D">
        <w:rPr>
          <w:rFonts w:ascii="Calibri" w:eastAsia="Calibri" w:hAnsi="Calibri" w:cs="Calibri"/>
          <w:b/>
          <w:bCs/>
          <w:i/>
          <w:iCs/>
        </w:rPr>
        <w:t xml:space="preserve">Forslagsstiller: </w:t>
      </w:r>
      <w:proofErr w:type="spellStart"/>
      <w:r w:rsidRPr="3B22934D">
        <w:rPr>
          <w:rFonts w:ascii="Calibri" w:eastAsia="Calibri" w:hAnsi="Calibri" w:cs="Calibri"/>
        </w:rPr>
        <w:t>Dommerkommiteen</w:t>
      </w:r>
      <w:proofErr w:type="spellEnd"/>
    </w:p>
    <w:p w14:paraId="4CF31FE3" w14:textId="3781533C" w:rsidR="3B22934D" w:rsidRDefault="3B22934D">
      <w:r w:rsidRPr="3B22934D">
        <w:rPr>
          <w:rFonts w:ascii="Calibri" w:eastAsia="Calibri" w:hAnsi="Calibri" w:cs="Calibri"/>
          <w:b/>
          <w:bCs/>
          <w:i/>
          <w:iCs/>
        </w:rPr>
        <w:t>Forslag</w:t>
      </w:r>
      <w:r w:rsidRPr="3B22934D">
        <w:rPr>
          <w:rFonts w:ascii="Calibri" w:eastAsia="Calibri" w:hAnsi="Calibri" w:cs="Calibri"/>
          <w:b/>
          <w:bCs/>
        </w:rPr>
        <w:t xml:space="preserve">: </w:t>
      </w:r>
    </w:p>
    <w:tbl>
      <w:tblPr>
        <w:tblStyle w:val="Tabellrutenett"/>
        <w:tblW w:w="0" w:type="auto"/>
        <w:tblInd w:w="705" w:type="dxa"/>
        <w:tblLayout w:type="fixed"/>
        <w:tblLook w:val="04A0" w:firstRow="1" w:lastRow="0" w:firstColumn="1" w:lastColumn="0" w:noHBand="0" w:noVBand="1"/>
      </w:tblPr>
      <w:tblGrid>
        <w:gridCol w:w="4140"/>
        <w:gridCol w:w="4215"/>
      </w:tblGrid>
      <w:tr w:rsidR="3B22934D" w14:paraId="67849656" w14:textId="77777777" w:rsidTr="3B22934D">
        <w:tc>
          <w:tcPr>
            <w:tcW w:w="4140" w:type="dxa"/>
            <w:tcBorders>
              <w:top w:val="single" w:sz="8" w:space="0" w:color="auto"/>
              <w:left w:val="single" w:sz="8" w:space="0" w:color="auto"/>
              <w:bottom w:val="single" w:sz="8" w:space="0" w:color="auto"/>
              <w:right w:val="single" w:sz="8" w:space="0" w:color="auto"/>
            </w:tcBorders>
          </w:tcPr>
          <w:p w14:paraId="635E26B6" w14:textId="33AD960A" w:rsidR="3B22934D" w:rsidRDefault="3B22934D">
            <w:r w:rsidRPr="3B22934D">
              <w:rPr>
                <w:rFonts w:ascii="Calibri" w:eastAsia="Calibri" w:hAnsi="Calibri" w:cs="Calibri"/>
                <w:b/>
                <w:bCs/>
              </w:rPr>
              <w:t>EKSISTERENDE ORDLYD § 17   bokstav c første ledd</w:t>
            </w:r>
          </w:p>
        </w:tc>
        <w:tc>
          <w:tcPr>
            <w:tcW w:w="4215" w:type="dxa"/>
            <w:tcBorders>
              <w:top w:val="single" w:sz="8" w:space="0" w:color="auto"/>
              <w:left w:val="single" w:sz="8" w:space="0" w:color="auto"/>
              <w:bottom w:val="single" w:sz="8" w:space="0" w:color="auto"/>
              <w:right w:val="single" w:sz="8" w:space="0" w:color="auto"/>
            </w:tcBorders>
          </w:tcPr>
          <w:p w14:paraId="6719EB68" w14:textId="60744618" w:rsidR="3B22934D" w:rsidRDefault="3B22934D">
            <w:r w:rsidRPr="3B22934D">
              <w:rPr>
                <w:rFonts w:ascii="Calibri" w:eastAsia="Calibri" w:hAnsi="Calibri" w:cs="Calibri"/>
                <w:b/>
                <w:bCs/>
              </w:rPr>
              <w:t>NY ORDLYD § 17 bokstav c første ledd</w:t>
            </w:r>
          </w:p>
        </w:tc>
      </w:tr>
      <w:tr w:rsidR="3B22934D" w14:paraId="12750B85" w14:textId="77777777" w:rsidTr="3B22934D">
        <w:tc>
          <w:tcPr>
            <w:tcW w:w="4140" w:type="dxa"/>
            <w:tcBorders>
              <w:top w:val="single" w:sz="8" w:space="0" w:color="auto"/>
              <w:left w:val="single" w:sz="8" w:space="0" w:color="auto"/>
              <w:bottom w:val="single" w:sz="8" w:space="0" w:color="auto"/>
              <w:right w:val="single" w:sz="8" w:space="0" w:color="auto"/>
            </w:tcBorders>
          </w:tcPr>
          <w:p w14:paraId="327DE42D" w14:textId="1C9581EB" w:rsidR="3B22934D" w:rsidRDefault="3B22934D">
            <w:r w:rsidRPr="3B22934D">
              <w:rPr>
                <w:rFonts w:ascii="Calibri" w:eastAsia="Calibri" w:hAnsi="Calibri" w:cs="Calibri"/>
              </w:rPr>
              <w:t xml:space="preserve">For stevner i olympiske stilarter og håndbak. Alle klubber som deltar med 3 eller flere deltakere skal melde på og stille med minst en dommer. For klubber som ikke oppfyller denne bestemmelsen skal arrangøren innkreve en avgift på kr 1500,-. Alle påmeldte klubber betaler en dommeravgift til arrangøren på </w:t>
            </w:r>
            <w:r w:rsidRPr="3B22934D">
              <w:rPr>
                <w:rFonts w:ascii="Calibri" w:eastAsia="Calibri" w:hAnsi="Calibri" w:cs="Calibri"/>
                <w:strike/>
              </w:rPr>
              <w:t>800,-.</w:t>
            </w:r>
            <w:r w:rsidRPr="3B22934D">
              <w:rPr>
                <w:rFonts w:ascii="Calibri" w:eastAsia="Calibri" w:hAnsi="Calibri" w:cs="Calibri"/>
              </w:rPr>
              <w:t xml:space="preserve"> Godtgjørelse til dommere skal hver stevnedag være kr </w:t>
            </w:r>
            <w:r w:rsidRPr="3B22934D">
              <w:rPr>
                <w:rFonts w:ascii="Calibri" w:eastAsia="Calibri" w:hAnsi="Calibri" w:cs="Calibri"/>
                <w:strike/>
              </w:rPr>
              <w:t>400,</w:t>
            </w:r>
            <w:r w:rsidRPr="3B22934D">
              <w:rPr>
                <w:rFonts w:ascii="Calibri" w:eastAsia="Calibri" w:hAnsi="Calibri" w:cs="Calibri"/>
              </w:rPr>
              <w:t xml:space="preserve">- for kretsdommere og kr </w:t>
            </w:r>
            <w:r w:rsidRPr="3B22934D">
              <w:rPr>
                <w:rFonts w:ascii="Calibri" w:eastAsia="Calibri" w:hAnsi="Calibri" w:cs="Calibri"/>
                <w:strike/>
              </w:rPr>
              <w:t>800,-</w:t>
            </w:r>
            <w:r w:rsidRPr="3B22934D">
              <w:rPr>
                <w:rFonts w:ascii="Calibri" w:eastAsia="Calibri" w:hAnsi="Calibri" w:cs="Calibri"/>
              </w:rPr>
              <w:t xml:space="preserve"> for forbundsdommere. Dommeransvarlig tilgodeses med en ekstra dag godtgjørelse. Summen utbetales dommere ved alle stevner av arrangøren. Deltagere på kretsdommerkurs får ikke dommerhonorar. Stevnearrangøren er </w:t>
            </w:r>
            <w:r w:rsidRPr="3B22934D">
              <w:rPr>
                <w:rFonts w:ascii="Calibri" w:eastAsia="Calibri" w:hAnsi="Calibri" w:cs="Calibri"/>
              </w:rPr>
              <w:lastRenderedPageBreak/>
              <w:t>ansvarlig for at det kommer tilstrekkelig antall dommere med rett grad til det aktuelle stevnet. Arbeidet må koordineres med den dommeransvarlige som Dommerkomiteen har utnevnt.</w:t>
            </w:r>
          </w:p>
        </w:tc>
        <w:tc>
          <w:tcPr>
            <w:tcW w:w="4215" w:type="dxa"/>
            <w:tcBorders>
              <w:top w:val="single" w:sz="8" w:space="0" w:color="auto"/>
              <w:left w:val="single" w:sz="8" w:space="0" w:color="auto"/>
              <w:bottom w:val="single" w:sz="8" w:space="0" w:color="auto"/>
              <w:right w:val="single" w:sz="8" w:space="0" w:color="auto"/>
            </w:tcBorders>
          </w:tcPr>
          <w:p w14:paraId="3FD499DC" w14:textId="0FB14FE1" w:rsidR="3B22934D" w:rsidRDefault="3B22934D">
            <w:r w:rsidRPr="3B22934D">
              <w:rPr>
                <w:rFonts w:ascii="Calibri" w:eastAsia="Calibri" w:hAnsi="Calibri" w:cs="Calibri"/>
                <w:color w:val="201F1E"/>
              </w:rPr>
              <w:lastRenderedPageBreak/>
              <w:t>For stevner i olympiske stilarter og håndbak. Alle klubber som deltar med 3 eller</w:t>
            </w:r>
          </w:p>
          <w:p w14:paraId="22DE84A8" w14:textId="66DFCE10" w:rsidR="3B22934D" w:rsidRDefault="3B22934D">
            <w:r w:rsidRPr="3B22934D">
              <w:rPr>
                <w:rFonts w:ascii="Calibri" w:eastAsia="Calibri" w:hAnsi="Calibri" w:cs="Calibri"/>
                <w:color w:val="201F1E"/>
              </w:rPr>
              <w:t>flere deltakere skal melde på og stille med minst en dommer. For klubber som</w:t>
            </w:r>
          </w:p>
          <w:p w14:paraId="06A8B4C5" w14:textId="3FDC4AC2" w:rsidR="3B22934D" w:rsidRDefault="3B22934D">
            <w:r w:rsidRPr="3B22934D">
              <w:rPr>
                <w:rFonts w:ascii="Calibri" w:eastAsia="Calibri" w:hAnsi="Calibri" w:cs="Calibri"/>
                <w:color w:val="201F1E"/>
              </w:rPr>
              <w:t>ikke oppfyller denne bestemmelsen skal arrangøren innkreve en avgift på kr</w:t>
            </w:r>
          </w:p>
          <w:p w14:paraId="5ACA3BFA" w14:textId="58BDAF82" w:rsidR="3B22934D" w:rsidRDefault="3B22934D">
            <w:r w:rsidRPr="3B22934D">
              <w:rPr>
                <w:rFonts w:ascii="Calibri" w:eastAsia="Calibri" w:hAnsi="Calibri" w:cs="Calibri"/>
                <w:color w:val="201F1E"/>
              </w:rPr>
              <w:t xml:space="preserve">1500,-. Alle påmeldte klubber betaler en dommeravgift til arrangøren på kr. </w:t>
            </w:r>
            <w:r w:rsidRPr="3B22934D">
              <w:rPr>
                <w:rFonts w:ascii="Calibri" w:eastAsia="Calibri" w:hAnsi="Calibri" w:cs="Calibri"/>
                <w:color w:val="201F1E"/>
                <w:u w:val="single"/>
              </w:rPr>
              <w:t>1200,-.</w:t>
            </w:r>
          </w:p>
          <w:p w14:paraId="5726CFAC" w14:textId="06ADD9E7" w:rsidR="3B22934D" w:rsidRDefault="3B22934D">
            <w:r w:rsidRPr="3B22934D">
              <w:rPr>
                <w:rFonts w:ascii="Calibri" w:eastAsia="Calibri" w:hAnsi="Calibri" w:cs="Calibri"/>
                <w:color w:val="201F1E"/>
              </w:rPr>
              <w:t xml:space="preserve">Godtgjørelse til dommere skal hver stevnedag være </w:t>
            </w:r>
            <w:r w:rsidRPr="3B22934D">
              <w:rPr>
                <w:rFonts w:ascii="Calibri" w:eastAsia="Calibri" w:hAnsi="Calibri" w:cs="Calibri"/>
                <w:color w:val="201F1E"/>
                <w:u w:val="single"/>
              </w:rPr>
              <w:t>kr 500</w:t>
            </w:r>
            <w:r w:rsidRPr="3B22934D">
              <w:rPr>
                <w:rFonts w:ascii="Calibri" w:eastAsia="Calibri" w:hAnsi="Calibri" w:cs="Calibri"/>
                <w:color w:val="201F1E"/>
              </w:rPr>
              <w:t>,- for kretsdommere</w:t>
            </w:r>
          </w:p>
          <w:p w14:paraId="03E85E6C" w14:textId="3A02CCE5" w:rsidR="3B22934D" w:rsidRDefault="3B22934D">
            <w:r w:rsidRPr="3B22934D">
              <w:rPr>
                <w:rFonts w:ascii="Calibri" w:eastAsia="Calibri" w:hAnsi="Calibri" w:cs="Calibri"/>
                <w:color w:val="201F1E"/>
              </w:rPr>
              <w:t xml:space="preserve">og </w:t>
            </w:r>
            <w:r w:rsidRPr="3B22934D">
              <w:rPr>
                <w:rFonts w:ascii="Calibri" w:eastAsia="Calibri" w:hAnsi="Calibri" w:cs="Calibri"/>
                <w:color w:val="201F1E"/>
                <w:u w:val="single"/>
              </w:rPr>
              <w:t>kr 1200</w:t>
            </w:r>
            <w:r w:rsidRPr="3B22934D">
              <w:rPr>
                <w:rFonts w:ascii="Calibri" w:eastAsia="Calibri" w:hAnsi="Calibri" w:cs="Calibri"/>
                <w:color w:val="201F1E"/>
              </w:rPr>
              <w:t>,- for forbundsdommere</w:t>
            </w:r>
            <w:r w:rsidRPr="3B22934D">
              <w:rPr>
                <w:rFonts w:ascii="Calibri" w:eastAsia="Calibri" w:hAnsi="Calibri" w:cs="Calibri"/>
                <w:b/>
                <w:bCs/>
                <w:color w:val="201F1E"/>
              </w:rPr>
              <w:t>.</w:t>
            </w:r>
            <w:r w:rsidRPr="3B22934D">
              <w:rPr>
                <w:rFonts w:ascii="Calibri" w:eastAsia="Calibri" w:hAnsi="Calibri" w:cs="Calibri"/>
                <w:color w:val="201F1E"/>
              </w:rPr>
              <w:t xml:space="preserve"> Dommeransvarlig tilgodeses med en ekstra</w:t>
            </w:r>
          </w:p>
          <w:p w14:paraId="4F11195E" w14:textId="35C64AA1" w:rsidR="3B22934D" w:rsidRDefault="3B22934D">
            <w:r w:rsidRPr="3B22934D">
              <w:rPr>
                <w:rFonts w:ascii="Calibri" w:eastAsia="Calibri" w:hAnsi="Calibri" w:cs="Calibri"/>
                <w:color w:val="201F1E"/>
              </w:rPr>
              <w:t>dag godtgjørelse. Summen utbetales dommere ved alle stevner av arrangøren.</w:t>
            </w:r>
          </w:p>
          <w:p w14:paraId="1C2EC8D3" w14:textId="290D8B0F" w:rsidR="3B22934D" w:rsidRDefault="3B22934D">
            <w:r w:rsidRPr="3B22934D">
              <w:rPr>
                <w:rFonts w:ascii="Calibri" w:eastAsia="Calibri" w:hAnsi="Calibri" w:cs="Calibri"/>
                <w:color w:val="201F1E"/>
              </w:rPr>
              <w:t>Deltagere på kretsdommerkurs får ikke dommerhonorar. Stevnearrangøren er</w:t>
            </w:r>
          </w:p>
          <w:p w14:paraId="2DB9EBD7" w14:textId="15EBAABE" w:rsidR="3B22934D" w:rsidRDefault="3B22934D">
            <w:r w:rsidRPr="3B22934D">
              <w:rPr>
                <w:rFonts w:ascii="Calibri" w:eastAsia="Calibri" w:hAnsi="Calibri" w:cs="Calibri"/>
                <w:color w:val="201F1E"/>
              </w:rPr>
              <w:lastRenderedPageBreak/>
              <w:t>ansvarlig for at det kommer tilstrekkelig antall dommere med rett grad til det</w:t>
            </w:r>
          </w:p>
          <w:p w14:paraId="420AB7D9" w14:textId="7045C87F" w:rsidR="3B22934D" w:rsidRDefault="3B22934D">
            <w:r w:rsidRPr="3B22934D">
              <w:rPr>
                <w:rFonts w:ascii="Calibri" w:eastAsia="Calibri" w:hAnsi="Calibri" w:cs="Calibri"/>
                <w:color w:val="201F1E"/>
              </w:rPr>
              <w:t>aktuelle stevnet. Arbeidet må koordineres med den dommeransvarlige som</w:t>
            </w:r>
          </w:p>
          <w:p w14:paraId="4532E0E9" w14:textId="2FA762AF" w:rsidR="3B22934D" w:rsidRDefault="3B22934D">
            <w:r w:rsidRPr="3B22934D">
              <w:rPr>
                <w:rFonts w:ascii="Calibri" w:eastAsia="Calibri" w:hAnsi="Calibri" w:cs="Calibri"/>
                <w:color w:val="201F1E"/>
              </w:rPr>
              <w:t>Dommerkomiteen har utnevnt.</w:t>
            </w:r>
          </w:p>
          <w:p w14:paraId="60B95E7C" w14:textId="1880312D" w:rsidR="3B22934D" w:rsidRDefault="3B22934D">
            <w:r w:rsidRPr="3B22934D">
              <w:rPr>
                <w:rFonts w:ascii="Calibri" w:eastAsia="Calibri" w:hAnsi="Calibri" w:cs="Calibri"/>
                <w:b/>
                <w:bCs/>
              </w:rPr>
              <w:t xml:space="preserve"> </w:t>
            </w:r>
          </w:p>
        </w:tc>
      </w:tr>
    </w:tbl>
    <w:p w14:paraId="14055645" w14:textId="4611325B" w:rsidR="3B22934D" w:rsidRDefault="3B22934D" w:rsidP="3B22934D">
      <w:r w:rsidRPr="3B22934D">
        <w:rPr>
          <w:rFonts w:ascii="Calibri" w:eastAsia="Calibri" w:hAnsi="Calibri" w:cs="Calibri"/>
          <w:b/>
          <w:bCs/>
          <w:i/>
          <w:iCs/>
        </w:rPr>
        <w:lastRenderedPageBreak/>
        <w:t>Begrunnelse</w:t>
      </w:r>
      <w:r w:rsidRPr="3B22934D">
        <w:rPr>
          <w:rFonts w:ascii="Calibri" w:eastAsia="Calibri" w:hAnsi="Calibri" w:cs="Calibri"/>
          <w:b/>
          <w:bCs/>
        </w:rPr>
        <w:t>:</w:t>
      </w:r>
      <w:r w:rsidRPr="3B22934D">
        <w:rPr>
          <w:rFonts w:ascii="Calibri" w:eastAsia="Calibri" w:hAnsi="Calibri" w:cs="Calibri"/>
        </w:rPr>
        <w:t xml:space="preserve">  </w:t>
      </w:r>
    </w:p>
    <w:p w14:paraId="6536F8BB" w14:textId="1A1FB829" w:rsidR="3B22934D" w:rsidRDefault="3B22934D" w:rsidP="3B22934D">
      <w:pPr>
        <w:ind w:firstLine="348"/>
      </w:pPr>
      <w:r w:rsidRPr="3B22934D">
        <w:rPr>
          <w:rFonts w:ascii="Calibri" w:eastAsia="Calibri" w:hAnsi="Calibri" w:cs="Calibri"/>
          <w:b/>
          <w:bCs/>
          <w:i/>
          <w:iCs/>
        </w:rPr>
        <w:t xml:space="preserve">Innstilling fra </w:t>
      </w:r>
      <w:proofErr w:type="spellStart"/>
      <w:r w:rsidRPr="3B22934D">
        <w:rPr>
          <w:rFonts w:ascii="Calibri" w:eastAsia="Calibri" w:hAnsi="Calibri" w:cs="Calibri"/>
          <w:b/>
          <w:bCs/>
          <w:i/>
          <w:iCs/>
        </w:rPr>
        <w:t>NBFs</w:t>
      </w:r>
      <w:proofErr w:type="spellEnd"/>
      <w:r w:rsidRPr="3B22934D">
        <w:rPr>
          <w:rFonts w:ascii="Calibri" w:eastAsia="Calibri" w:hAnsi="Calibri" w:cs="Calibri"/>
          <w:b/>
          <w:bCs/>
          <w:i/>
          <w:iCs/>
        </w:rPr>
        <w:t xml:space="preserve"> forbundsstyre</w:t>
      </w:r>
      <w:r w:rsidRPr="3B22934D">
        <w:rPr>
          <w:rFonts w:ascii="Calibri" w:eastAsia="Calibri" w:hAnsi="Calibri" w:cs="Calibri"/>
          <w:b/>
          <w:bCs/>
        </w:rPr>
        <w:t>:</w:t>
      </w:r>
      <w:r w:rsidR="005D655F">
        <w:rPr>
          <w:rFonts w:ascii="Calibri" w:eastAsia="Calibri" w:hAnsi="Calibri" w:cs="Calibri"/>
          <w:b/>
          <w:bCs/>
        </w:rPr>
        <w:t xml:space="preserve"> </w:t>
      </w:r>
      <w:r w:rsidR="005D655F">
        <w:t>Forbundsstyret avventer diskusjonen på tinget.</w:t>
      </w:r>
    </w:p>
    <w:p w14:paraId="61195117" w14:textId="769046B0" w:rsidR="3B22934D" w:rsidRDefault="3B22934D" w:rsidP="3B22934D">
      <w:pPr>
        <w:pStyle w:val="Listeavsnitt"/>
        <w:rPr>
          <w:color w:val="FF0000"/>
        </w:rPr>
      </w:pPr>
    </w:p>
    <w:p w14:paraId="0AD9C6F4" w14:textId="77777777" w:rsidR="00927FC4" w:rsidRDefault="00927FC4" w:rsidP="00927FC4"/>
    <w:p w14:paraId="4B1F511A" w14:textId="77777777" w:rsidR="00ED68E5" w:rsidRDefault="00ED68E5" w:rsidP="005C6088">
      <w:pPr>
        <w:ind w:left="708"/>
      </w:pPr>
    </w:p>
    <w:p w14:paraId="65F9C3DC" w14:textId="77777777" w:rsidR="005C6088" w:rsidRDefault="005C6088" w:rsidP="005C6088">
      <w:pPr>
        <w:ind w:left="708"/>
      </w:pPr>
    </w:p>
    <w:p w14:paraId="5023141B" w14:textId="77777777" w:rsidR="005C6088" w:rsidRDefault="005C6088" w:rsidP="00DE4A0D">
      <w:pPr>
        <w:ind w:left="708"/>
      </w:pPr>
    </w:p>
    <w:sectPr w:rsidR="005C6088" w:rsidSect="00576FA3">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1409" w14:textId="77777777" w:rsidR="00661DA5" w:rsidRDefault="00661DA5" w:rsidP="004E52BE">
      <w:pPr>
        <w:spacing w:after="0" w:line="240" w:lineRule="auto"/>
      </w:pPr>
      <w:r>
        <w:separator/>
      </w:r>
    </w:p>
  </w:endnote>
  <w:endnote w:type="continuationSeparator" w:id="0">
    <w:p w14:paraId="562C75D1" w14:textId="77777777" w:rsidR="00661DA5" w:rsidRDefault="00661DA5" w:rsidP="004E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0893"/>
      <w:docPartObj>
        <w:docPartGallery w:val="Page Numbers (Bottom of Page)"/>
        <w:docPartUnique/>
      </w:docPartObj>
    </w:sdtPr>
    <w:sdtEndPr/>
    <w:sdtContent>
      <w:p w14:paraId="2A6D456C" w14:textId="77777777" w:rsidR="00661DA5" w:rsidRPr="00A93211" w:rsidRDefault="00661DA5">
        <w:pPr>
          <w:pStyle w:val="Bunntekst"/>
          <w:rPr>
            <w:strike/>
          </w:rPr>
        </w:pPr>
        <w:r w:rsidRPr="00A93211">
          <w:rPr>
            <w:sz w:val="16"/>
            <w:szCs w:val="16"/>
            <w:u w:val="single"/>
          </w:rPr>
          <w:t>Endringsforslag er understreket</w:t>
        </w:r>
        <w:r w:rsidRPr="00A93211">
          <w:rPr>
            <w:sz w:val="16"/>
            <w:szCs w:val="16"/>
            <w:u w:val="single"/>
          </w:rPr>
          <w:br/>
        </w:r>
        <w:proofErr w:type="spellStart"/>
        <w:r>
          <w:rPr>
            <w:strike/>
            <w:sz w:val="16"/>
            <w:szCs w:val="16"/>
          </w:rPr>
          <w:t>G</w:t>
        </w:r>
        <w:r w:rsidRPr="00A93211">
          <w:rPr>
            <w:strike/>
            <w:sz w:val="16"/>
            <w:szCs w:val="16"/>
          </w:rPr>
          <w:t>jennomstrek</w:t>
        </w:r>
        <w:r>
          <w:rPr>
            <w:noProof/>
            <w:lang w:eastAsia="nb-NO"/>
          </w:rPr>
          <mc:AlternateContent>
            <mc:Choice Requires="wpg">
              <w:drawing>
                <wp:anchor distT="0" distB="0" distL="114300" distR="114300" simplePos="0" relativeHeight="251660288" behindDoc="0" locked="0" layoutInCell="1" allowOverlap="1" wp14:anchorId="15035941" wp14:editId="07777777">
                  <wp:simplePos x="0" y="0"/>
                  <wp:positionH relativeFrom="rightMargin">
                    <wp:align>center</wp:align>
                  </wp:positionH>
                  <wp:positionV relativeFrom="bottomMargin">
                    <wp:align>center</wp:align>
                  </wp:positionV>
                  <wp:extent cx="457200" cy="347980"/>
                  <wp:effectExtent l="33655" t="48260" r="33020" b="419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
                          <wps:cNvSpPr>
                            <a:spLocks noChangeArrowheads="1"/>
                          </wps:cNvSpPr>
                          <wps:spPr bwMode="auto">
                            <a:xfrm rot="-578602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3" name="Rectangle 3"/>
                          <wps:cNvSpPr>
                            <a:spLocks noChangeArrowheads="1"/>
                          </wps:cNvSpPr>
                          <wps:spPr bwMode="auto">
                            <a:xfrm rot="-4936653">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rot="1620000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txbx>
                            <w:txbxContent>
                              <w:p w14:paraId="139575C6" w14:textId="77777777" w:rsidR="00661DA5" w:rsidRDefault="00661DA5">
                                <w:pPr>
                                  <w:pStyle w:val="Bunntekst"/>
                                  <w:jc w:val="center"/>
                                </w:pPr>
                                <w:r>
                                  <w:fldChar w:fldCharType="begin"/>
                                </w:r>
                                <w:r>
                                  <w:instrText xml:space="preserve"> PAGE    \* MERGEFORMAT </w:instrText>
                                </w:r>
                                <w:r>
                                  <w:fldChar w:fldCharType="separate"/>
                                </w:r>
                                <w:r w:rsidR="00A76D9D">
                                  <w:rPr>
                                    <w:noProof/>
                                  </w:rPr>
                                  <w:t>4</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590305C2">
                <v:group id="Group 1" style="position:absolute;margin-left:0;margin-top:0;width:36pt;height:27.4pt;z-index:251660288;mso-position-horizontal:center;mso-position-horizontal-relative:right-margin-area;mso-position-vertical:center;mso-position-vertical-relative:bottom-margin-area" coordsize="720,548" coordorigin="10104,14464"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">
                  <v:rect id="Rectangle 2" style="position:absolute;left:10190;top:14378;width:548;height:720;rotation:-6319877fd;visibility:visible;mso-wrap-style:square;v-text-anchor:top" o:spid="_x0000_s1028" fillcolor="white [3212]" strokecolor="#737373 [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"/>
                  <v:rect id="Rectangle 3" style="position:absolute;left:10190;top:14378;width:548;height:720;rotation:-5392142fd;visibility:visible;mso-wrap-style:square;v-text-anchor:top" o:spid="_x0000_s1029" fillcolor="white [3212]" strokecolor="#737373 [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"/>
                  <v:rect id="Rectangle 4" style="position:absolute;left:10190;top:14378;width:548;height:720;rotation:-90;visibility:visible;mso-wrap-style:square;v-text-anchor:top" o:spid="_x0000_s1030" fillcolor="white [3212]" strokecolor="#737373 [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">
                    <v:textbox>
                      <w:txbxContent>
                        <w:p w:rsidR="00661DA5" w:rsidRDefault="00661DA5" w14:paraId="169BCAA6" wp14:textId="77777777">
                          <w:pPr>
                            <w:pStyle w:val="Bunntekst"/>
                            <w:jc w:val="center"/>
                          </w:pPr>
                          <w:r>
                            <w:fldChar w:fldCharType="begin"/>
                          </w:r>
                          <w:r>
                            <w:instrText xml:space="preserve"> PAGE    \* MERGEFORMAT </w:instrText>
                          </w:r>
                          <w:r>
                            <w:fldChar w:fldCharType="separate"/>
                          </w:r>
                          <w:r w:rsidR="00A76D9D">
                            <w:rPr>
                              <w:noProof/>
                            </w:rPr>
                            <w:t>4</w:t>
                          </w:r>
                          <w:r>
                            <w:rPr>
                              <w:noProof/>
                            </w:rPr>
                            <w:fldChar w:fldCharType="end"/>
                          </w:r>
                        </w:p>
                      </w:txbxContent>
                    </v:textbox>
                  </v:rect>
                  <w10:wrap anchorx="margin" anchory="margin"/>
                </v:group>
              </w:pict>
            </mc:Fallback>
          </mc:AlternateContent>
        </w:r>
        <w:r>
          <w:rPr>
            <w:strike/>
            <w:sz w:val="16"/>
            <w:szCs w:val="16"/>
          </w:rPr>
          <w:t>et</w:t>
        </w:r>
        <w:proofErr w:type="spellEnd"/>
        <w:r>
          <w:rPr>
            <w:strike/>
            <w:sz w:val="16"/>
            <w:szCs w:val="16"/>
          </w:rPr>
          <w:t xml:space="preserve"> ord/</w:t>
        </w:r>
        <w:proofErr w:type="gramStart"/>
        <w:r>
          <w:rPr>
            <w:strike/>
            <w:sz w:val="16"/>
            <w:szCs w:val="16"/>
          </w:rPr>
          <w:t xml:space="preserve">setninger  </w:t>
        </w:r>
        <w:proofErr w:type="spellStart"/>
        <w:r>
          <w:rPr>
            <w:strike/>
            <w:sz w:val="16"/>
            <w:szCs w:val="16"/>
          </w:rPr>
          <w:t>forelås</w:t>
        </w:r>
        <w:proofErr w:type="spellEnd"/>
        <w:proofErr w:type="gramEnd"/>
        <w:r>
          <w:rPr>
            <w:strike/>
            <w:sz w:val="16"/>
            <w:szCs w:val="16"/>
          </w:rPr>
          <w:t xml:space="preserve"> stryket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55AD" w14:textId="77777777" w:rsidR="00661DA5" w:rsidRDefault="00661DA5" w:rsidP="004E52BE">
      <w:pPr>
        <w:spacing w:after="0" w:line="240" w:lineRule="auto"/>
      </w:pPr>
      <w:r>
        <w:separator/>
      </w:r>
    </w:p>
  </w:footnote>
  <w:footnote w:type="continuationSeparator" w:id="0">
    <w:p w14:paraId="1A965116" w14:textId="77777777" w:rsidR="00661DA5" w:rsidRDefault="00661DA5" w:rsidP="004E5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842DE38"/>
    <w:lvl w:ilvl="0">
      <w:start w:val="1"/>
      <w:numFmt w:val="decimal"/>
      <w:pStyle w:val="Nummerertliste"/>
      <w:lvlText w:val="%1."/>
      <w:lvlJc w:val="left"/>
      <w:pPr>
        <w:tabs>
          <w:tab w:val="num" w:pos="360"/>
        </w:tabs>
        <w:ind w:left="360" w:hanging="360"/>
      </w:pPr>
    </w:lvl>
  </w:abstractNum>
  <w:abstractNum w:abstractNumId="1" w15:restartNumberingAfterBreak="0">
    <w:nsid w:val="01CA5B58"/>
    <w:multiLevelType w:val="hybridMultilevel"/>
    <w:tmpl w:val="CA5CA634"/>
    <w:lvl w:ilvl="0" w:tplc="04140017">
      <w:start w:val="1"/>
      <w:numFmt w:val="lowerLetter"/>
      <w:lvlText w:val="%1)"/>
      <w:lvlJc w:val="left"/>
      <w:pPr>
        <w:ind w:left="1065" w:hanging="360"/>
      </w:pPr>
      <w:rPr>
        <w:rFonts w:hint="default"/>
      </w:rPr>
    </w:lvl>
    <w:lvl w:ilvl="1" w:tplc="D92C11BC">
      <w:numFmt w:val="bullet"/>
      <w:lvlText w:val="•"/>
      <w:lvlJc w:val="left"/>
      <w:pPr>
        <w:ind w:left="2130" w:hanging="705"/>
      </w:pPr>
      <w:rPr>
        <w:rFonts w:ascii="Times New Roman" w:eastAsia="Times New Roman" w:hAnsi="Times New Roman" w:cs="Times New Roman" w:hint="default"/>
      </w:r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 w15:restartNumberingAfterBreak="0">
    <w:nsid w:val="053F7C65"/>
    <w:multiLevelType w:val="hybridMultilevel"/>
    <w:tmpl w:val="F5F66FDA"/>
    <w:lvl w:ilvl="0" w:tplc="04140017">
      <w:start w:val="4"/>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79A5373"/>
    <w:multiLevelType w:val="hybridMultilevel"/>
    <w:tmpl w:val="8864D59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94308EF"/>
    <w:multiLevelType w:val="hybridMultilevel"/>
    <w:tmpl w:val="B1C45B86"/>
    <w:lvl w:ilvl="0" w:tplc="04140001">
      <w:start w:val="1"/>
      <w:numFmt w:val="bullet"/>
      <w:lvlText w:val=""/>
      <w:lvlJc w:val="left"/>
      <w:pPr>
        <w:ind w:left="1003" w:hanging="360"/>
      </w:pPr>
      <w:rPr>
        <w:rFonts w:ascii="Symbol" w:hAnsi="Symbol" w:hint="default"/>
      </w:rPr>
    </w:lvl>
    <w:lvl w:ilvl="1" w:tplc="04140003" w:tentative="1">
      <w:start w:val="1"/>
      <w:numFmt w:val="bullet"/>
      <w:lvlText w:val="o"/>
      <w:lvlJc w:val="left"/>
      <w:pPr>
        <w:ind w:left="1723" w:hanging="360"/>
      </w:pPr>
      <w:rPr>
        <w:rFonts w:ascii="Courier New" w:hAnsi="Courier New" w:cs="Courier New" w:hint="default"/>
      </w:rPr>
    </w:lvl>
    <w:lvl w:ilvl="2" w:tplc="04140005" w:tentative="1">
      <w:start w:val="1"/>
      <w:numFmt w:val="bullet"/>
      <w:lvlText w:val=""/>
      <w:lvlJc w:val="left"/>
      <w:pPr>
        <w:ind w:left="2443" w:hanging="360"/>
      </w:pPr>
      <w:rPr>
        <w:rFonts w:ascii="Wingdings" w:hAnsi="Wingdings" w:hint="default"/>
      </w:rPr>
    </w:lvl>
    <w:lvl w:ilvl="3" w:tplc="04140001" w:tentative="1">
      <w:start w:val="1"/>
      <w:numFmt w:val="bullet"/>
      <w:lvlText w:val=""/>
      <w:lvlJc w:val="left"/>
      <w:pPr>
        <w:ind w:left="3163" w:hanging="360"/>
      </w:pPr>
      <w:rPr>
        <w:rFonts w:ascii="Symbol" w:hAnsi="Symbol" w:hint="default"/>
      </w:rPr>
    </w:lvl>
    <w:lvl w:ilvl="4" w:tplc="04140003" w:tentative="1">
      <w:start w:val="1"/>
      <w:numFmt w:val="bullet"/>
      <w:lvlText w:val="o"/>
      <w:lvlJc w:val="left"/>
      <w:pPr>
        <w:ind w:left="3883" w:hanging="360"/>
      </w:pPr>
      <w:rPr>
        <w:rFonts w:ascii="Courier New" w:hAnsi="Courier New" w:cs="Courier New" w:hint="default"/>
      </w:rPr>
    </w:lvl>
    <w:lvl w:ilvl="5" w:tplc="04140005" w:tentative="1">
      <w:start w:val="1"/>
      <w:numFmt w:val="bullet"/>
      <w:lvlText w:val=""/>
      <w:lvlJc w:val="left"/>
      <w:pPr>
        <w:ind w:left="4603" w:hanging="360"/>
      </w:pPr>
      <w:rPr>
        <w:rFonts w:ascii="Wingdings" w:hAnsi="Wingdings" w:hint="default"/>
      </w:rPr>
    </w:lvl>
    <w:lvl w:ilvl="6" w:tplc="04140001" w:tentative="1">
      <w:start w:val="1"/>
      <w:numFmt w:val="bullet"/>
      <w:lvlText w:val=""/>
      <w:lvlJc w:val="left"/>
      <w:pPr>
        <w:ind w:left="5323" w:hanging="360"/>
      </w:pPr>
      <w:rPr>
        <w:rFonts w:ascii="Symbol" w:hAnsi="Symbol" w:hint="default"/>
      </w:rPr>
    </w:lvl>
    <w:lvl w:ilvl="7" w:tplc="04140003" w:tentative="1">
      <w:start w:val="1"/>
      <w:numFmt w:val="bullet"/>
      <w:lvlText w:val="o"/>
      <w:lvlJc w:val="left"/>
      <w:pPr>
        <w:ind w:left="6043" w:hanging="360"/>
      </w:pPr>
      <w:rPr>
        <w:rFonts w:ascii="Courier New" w:hAnsi="Courier New" w:cs="Courier New" w:hint="default"/>
      </w:rPr>
    </w:lvl>
    <w:lvl w:ilvl="8" w:tplc="04140005" w:tentative="1">
      <w:start w:val="1"/>
      <w:numFmt w:val="bullet"/>
      <w:lvlText w:val=""/>
      <w:lvlJc w:val="left"/>
      <w:pPr>
        <w:ind w:left="6763" w:hanging="360"/>
      </w:pPr>
      <w:rPr>
        <w:rFonts w:ascii="Wingdings" w:hAnsi="Wingdings" w:hint="default"/>
      </w:rPr>
    </w:lvl>
  </w:abstractNum>
  <w:abstractNum w:abstractNumId="5" w15:restartNumberingAfterBreak="0">
    <w:nsid w:val="09FF1A8D"/>
    <w:multiLevelType w:val="hybridMultilevel"/>
    <w:tmpl w:val="F9E8E4F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0BCC4FFF"/>
    <w:multiLevelType w:val="hybridMultilevel"/>
    <w:tmpl w:val="4A78624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3333593"/>
    <w:multiLevelType w:val="hybridMultilevel"/>
    <w:tmpl w:val="FA644FE4"/>
    <w:lvl w:ilvl="0" w:tplc="5DE47034">
      <w:start w:val="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5C31A4E"/>
    <w:multiLevelType w:val="multilevel"/>
    <w:tmpl w:val="9986167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7355D9"/>
    <w:multiLevelType w:val="hybridMultilevel"/>
    <w:tmpl w:val="AB3EE4EA"/>
    <w:lvl w:ilvl="0" w:tplc="04140017">
      <w:start w:val="1"/>
      <w:numFmt w:val="lowerLetter"/>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1D1F57D7"/>
    <w:multiLevelType w:val="hybridMultilevel"/>
    <w:tmpl w:val="16285F8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DA85F8E"/>
    <w:multiLevelType w:val="hybridMultilevel"/>
    <w:tmpl w:val="1BF837A0"/>
    <w:lvl w:ilvl="0" w:tplc="D92C11B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0545EA4"/>
    <w:multiLevelType w:val="hybridMultilevel"/>
    <w:tmpl w:val="06C04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0B16D1F"/>
    <w:multiLevelType w:val="hybridMultilevel"/>
    <w:tmpl w:val="A9B8ACA8"/>
    <w:lvl w:ilvl="0" w:tplc="4CF4B712">
      <w:start w:val="1"/>
      <w:numFmt w:val="lowerLetter"/>
      <w:lvlText w:val="%1)"/>
      <w:lvlJc w:val="left"/>
      <w:pPr>
        <w:ind w:left="375" w:hanging="360"/>
      </w:pPr>
      <w:rPr>
        <w:b w:val="0"/>
      </w:rPr>
    </w:lvl>
    <w:lvl w:ilvl="1" w:tplc="04140019" w:tentative="1">
      <w:start w:val="1"/>
      <w:numFmt w:val="lowerLetter"/>
      <w:lvlText w:val="%2."/>
      <w:lvlJc w:val="left"/>
      <w:pPr>
        <w:ind w:left="1095" w:hanging="360"/>
      </w:pPr>
    </w:lvl>
    <w:lvl w:ilvl="2" w:tplc="0414001B" w:tentative="1">
      <w:start w:val="1"/>
      <w:numFmt w:val="lowerRoman"/>
      <w:lvlText w:val="%3."/>
      <w:lvlJc w:val="right"/>
      <w:pPr>
        <w:ind w:left="1815" w:hanging="180"/>
      </w:pPr>
    </w:lvl>
    <w:lvl w:ilvl="3" w:tplc="0414000F" w:tentative="1">
      <w:start w:val="1"/>
      <w:numFmt w:val="decimal"/>
      <w:lvlText w:val="%4."/>
      <w:lvlJc w:val="left"/>
      <w:pPr>
        <w:ind w:left="2535" w:hanging="360"/>
      </w:pPr>
    </w:lvl>
    <w:lvl w:ilvl="4" w:tplc="04140019" w:tentative="1">
      <w:start w:val="1"/>
      <w:numFmt w:val="lowerLetter"/>
      <w:lvlText w:val="%5."/>
      <w:lvlJc w:val="left"/>
      <w:pPr>
        <w:ind w:left="3255" w:hanging="360"/>
      </w:pPr>
    </w:lvl>
    <w:lvl w:ilvl="5" w:tplc="0414001B" w:tentative="1">
      <w:start w:val="1"/>
      <w:numFmt w:val="lowerRoman"/>
      <w:lvlText w:val="%6."/>
      <w:lvlJc w:val="right"/>
      <w:pPr>
        <w:ind w:left="3975" w:hanging="180"/>
      </w:pPr>
    </w:lvl>
    <w:lvl w:ilvl="6" w:tplc="0414000F" w:tentative="1">
      <w:start w:val="1"/>
      <w:numFmt w:val="decimal"/>
      <w:lvlText w:val="%7."/>
      <w:lvlJc w:val="left"/>
      <w:pPr>
        <w:ind w:left="4695" w:hanging="360"/>
      </w:pPr>
    </w:lvl>
    <w:lvl w:ilvl="7" w:tplc="04140019" w:tentative="1">
      <w:start w:val="1"/>
      <w:numFmt w:val="lowerLetter"/>
      <w:lvlText w:val="%8."/>
      <w:lvlJc w:val="left"/>
      <w:pPr>
        <w:ind w:left="5415" w:hanging="360"/>
      </w:pPr>
    </w:lvl>
    <w:lvl w:ilvl="8" w:tplc="0414001B" w:tentative="1">
      <w:start w:val="1"/>
      <w:numFmt w:val="lowerRoman"/>
      <w:lvlText w:val="%9."/>
      <w:lvlJc w:val="right"/>
      <w:pPr>
        <w:ind w:left="6135" w:hanging="180"/>
      </w:pPr>
    </w:lvl>
  </w:abstractNum>
  <w:abstractNum w:abstractNumId="14" w15:restartNumberingAfterBreak="0">
    <w:nsid w:val="24F63AB8"/>
    <w:multiLevelType w:val="hybridMultilevel"/>
    <w:tmpl w:val="E300201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2C840FC8"/>
    <w:multiLevelType w:val="hybridMultilevel"/>
    <w:tmpl w:val="2B70C8AA"/>
    <w:lvl w:ilvl="0" w:tplc="04140017">
      <w:start w:val="1"/>
      <w:numFmt w:val="lowerLetter"/>
      <w:lvlText w:val="%1)"/>
      <w:lvlJc w:val="left"/>
      <w:pPr>
        <w:ind w:left="375" w:hanging="360"/>
      </w:pPr>
    </w:lvl>
    <w:lvl w:ilvl="1" w:tplc="04140019" w:tentative="1">
      <w:start w:val="1"/>
      <w:numFmt w:val="lowerLetter"/>
      <w:lvlText w:val="%2."/>
      <w:lvlJc w:val="left"/>
      <w:pPr>
        <w:ind w:left="1095" w:hanging="360"/>
      </w:pPr>
    </w:lvl>
    <w:lvl w:ilvl="2" w:tplc="0414001B" w:tentative="1">
      <w:start w:val="1"/>
      <w:numFmt w:val="lowerRoman"/>
      <w:lvlText w:val="%3."/>
      <w:lvlJc w:val="right"/>
      <w:pPr>
        <w:ind w:left="1815" w:hanging="180"/>
      </w:pPr>
    </w:lvl>
    <w:lvl w:ilvl="3" w:tplc="0414000F" w:tentative="1">
      <w:start w:val="1"/>
      <w:numFmt w:val="decimal"/>
      <w:lvlText w:val="%4."/>
      <w:lvlJc w:val="left"/>
      <w:pPr>
        <w:ind w:left="2535" w:hanging="360"/>
      </w:pPr>
    </w:lvl>
    <w:lvl w:ilvl="4" w:tplc="04140019" w:tentative="1">
      <w:start w:val="1"/>
      <w:numFmt w:val="lowerLetter"/>
      <w:lvlText w:val="%5."/>
      <w:lvlJc w:val="left"/>
      <w:pPr>
        <w:ind w:left="3255" w:hanging="360"/>
      </w:pPr>
    </w:lvl>
    <w:lvl w:ilvl="5" w:tplc="0414001B" w:tentative="1">
      <w:start w:val="1"/>
      <w:numFmt w:val="lowerRoman"/>
      <w:lvlText w:val="%6."/>
      <w:lvlJc w:val="right"/>
      <w:pPr>
        <w:ind w:left="3975" w:hanging="180"/>
      </w:pPr>
    </w:lvl>
    <w:lvl w:ilvl="6" w:tplc="0414000F" w:tentative="1">
      <w:start w:val="1"/>
      <w:numFmt w:val="decimal"/>
      <w:lvlText w:val="%7."/>
      <w:lvlJc w:val="left"/>
      <w:pPr>
        <w:ind w:left="4695" w:hanging="360"/>
      </w:pPr>
    </w:lvl>
    <w:lvl w:ilvl="7" w:tplc="04140019" w:tentative="1">
      <w:start w:val="1"/>
      <w:numFmt w:val="lowerLetter"/>
      <w:lvlText w:val="%8."/>
      <w:lvlJc w:val="left"/>
      <w:pPr>
        <w:ind w:left="5415" w:hanging="360"/>
      </w:pPr>
    </w:lvl>
    <w:lvl w:ilvl="8" w:tplc="0414001B" w:tentative="1">
      <w:start w:val="1"/>
      <w:numFmt w:val="lowerRoman"/>
      <w:lvlText w:val="%9."/>
      <w:lvlJc w:val="right"/>
      <w:pPr>
        <w:ind w:left="6135" w:hanging="180"/>
      </w:pPr>
    </w:lvl>
  </w:abstractNum>
  <w:abstractNum w:abstractNumId="16" w15:restartNumberingAfterBreak="0">
    <w:nsid w:val="2E7A3462"/>
    <w:multiLevelType w:val="multilevel"/>
    <w:tmpl w:val="D43EF944"/>
    <w:lvl w:ilvl="0">
      <w:start w:val="1"/>
      <w:numFmt w:val="lowerLetter"/>
      <w:lvlText w:val="%1."/>
      <w:lvlJc w:val="left"/>
      <w:pPr>
        <w:tabs>
          <w:tab w:val="num" w:pos="-108"/>
        </w:tabs>
        <w:ind w:left="-108" w:hanging="360"/>
      </w:pPr>
      <w:rPr>
        <w:rFonts w:hint="default"/>
      </w:rPr>
    </w:lvl>
    <w:lvl w:ilvl="1">
      <w:start w:val="1"/>
      <w:numFmt w:val="lowerLetter"/>
      <w:lvlText w:val="%2."/>
      <w:lvlJc w:val="left"/>
      <w:pPr>
        <w:tabs>
          <w:tab w:val="num" w:pos="612"/>
        </w:tabs>
        <w:ind w:left="612" w:hanging="360"/>
      </w:pPr>
      <w:rPr>
        <w:rFonts w:hint="default"/>
      </w:rPr>
    </w:lvl>
    <w:lvl w:ilvl="2">
      <w:start w:val="1"/>
      <w:numFmt w:val="lowerLetter"/>
      <w:lvlText w:val="%3."/>
      <w:lvlJc w:val="left"/>
      <w:pPr>
        <w:tabs>
          <w:tab w:val="num" w:pos="1332"/>
        </w:tabs>
        <w:ind w:left="1332" w:hanging="360"/>
      </w:pPr>
      <w:rPr>
        <w:rFonts w:hint="default"/>
      </w:rPr>
    </w:lvl>
    <w:lvl w:ilvl="3">
      <w:start w:val="1"/>
      <w:numFmt w:val="lowerLetter"/>
      <w:lvlText w:val="%4."/>
      <w:lvlJc w:val="left"/>
      <w:pPr>
        <w:tabs>
          <w:tab w:val="num" w:pos="2052"/>
        </w:tabs>
        <w:ind w:left="2052" w:hanging="360"/>
      </w:pPr>
      <w:rPr>
        <w:rFonts w:hint="default"/>
      </w:rPr>
    </w:lvl>
    <w:lvl w:ilvl="4">
      <w:start w:val="1"/>
      <w:numFmt w:val="lowerLetter"/>
      <w:lvlText w:val="%5."/>
      <w:lvlJc w:val="left"/>
      <w:pPr>
        <w:tabs>
          <w:tab w:val="num" w:pos="2772"/>
        </w:tabs>
        <w:ind w:left="2772" w:hanging="360"/>
      </w:pPr>
      <w:rPr>
        <w:rFonts w:hint="default"/>
      </w:rPr>
    </w:lvl>
    <w:lvl w:ilvl="5">
      <w:start w:val="1"/>
      <w:numFmt w:val="lowerLetter"/>
      <w:lvlText w:val="%6."/>
      <w:lvlJc w:val="left"/>
      <w:pPr>
        <w:tabs>
          <w:tab w:val="num" w:pos="3492"/>
        </w:tabs>
        <w:ind w:left="3492" w:hanging="360"/>
      </w:pPr>
      <w:rPr>
        <w:rFonts w:hint="default"/>
      </w:rPr>
    </w:lvl>
    <w:lvl w:ilvl="6">
      <w:start w:val="1"/>
      <w:numFmt w:val="lowerLetter"/>
      <w:lvlText w:val="%7."/>
      <w:lvlJc w:val="left"/>
      <w:pPr>
        <w:tabs>
          <w:tab w:val="num" w:pos="4212"/>
        </w:tabs>
        <w:ind w:left="4212" w:hanging="360"/>
      </w:pPr>
      <w:rPr>
        <w:rFonts w:hint="default"/>
      </w:rPr>
    </w:lvl>
    <w:lvl w:ilvl="7">
      <w:start w:val="1"/>
      <w:numFmt w:val="lowerLetter"/>
      <w:lvlText w:val="%8."/>
      <w:lvlJc w:val="left"/>
      <w:pPr>
        <w:tabs>
          <w:tab w:val="num" w:pos="4932"/>
        </w:tabs>
        <w:ind w:left="4932" w:hanging="360"/>
      </w:pPr>
      <w:rPr>
        <w:rFonts w:hint="default"/>
      </w:rPr>
    </w:lvl>
    <w:lvl w:ilvl="8">
      <w:start w:val="1"/>
      <w:numFmt w:val="lowerLetter"/>
      <w:lvlText w:val="%9."/>
      <w:lvlJc w:val="left"/>
      <w:pPr>
        <w:tabs>
          <w:tab w:val="num" w:pos="5652"/>
        </w:tabs>
        <w:ind w:left="5652" w:hanging="360"/>
      </w:pPr>
      <w:rPr>
        <w:rFonts w:hint="default"/>
      </w:rPr>
    </w:lvl>
  </w:abstractNum>
  <w:abstractNum w:abstractNumId="17" w15:restartNumberingAfterBreak="0">
    <w:nsid w:val="2F4524FF"/>
    <w:multiLevelType w:val="hybridMultilevel"/>
    <w:tmpl w:val="7604F82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300B3FCC"/>
    <w:multiLevelType w:val="hybridMultilevel"/>
    <w:tmpl w:val="4D38F2E8"/>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351B17FF"/>
    <w:multiLevelType w:val="hybridMultilevel"/>
    <w:tmpl w:val="7BB2D6D8"/>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3B5F6350"/>
    <w:multiLevelType w:val="hybridMultilevel"/>
    <w:tmpl w:val="527CD03A"/>
    <w:lvl w:ilvl="0" w:tplc="04140017">
      <w:start w:val="1"/>
      <w:numFmt w:val="lowerLetter"/>
      <w:lvlText w:val="%1)"/>
      <w:lvlJc w:val="left"/>
      <w:pPr>
        <w:ind w:left="1065" w:hanging="360"/>
      </w:p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1" w15:restartNumberingAfterBreak="0">
    <w:nsid w:val="3E2C5EC4"/>
    <w:multiLevelType w:val="hybridMultilevel"/>
    <w:tmpl w:val="911201F2"/>
    <w:lvl w:ilvl="0" w:tplc="04140017">
      <w:start w:val="1"/>
      <w:numFmt w:val="lowerLetter"/>
      <w:lvlText w:val="%1)"/>
      <w:lvlJc w:val="left"/>
      <w:pPr>
        <w:ind w:left="15" w:hanging="360"/>
      </w:pPr>
    </w:lvl>
    <w:lvl w:ilvl="1" w:tplc="04140019" w:tentative="1">
      <w:start w:val="1"/>
      <w:numFmt w:val="lowerLetter"/>
      <w:lvlText w:val="%2."/>
      <w:lvlJc w:val="left"/>
      <w:pPr>
        <w:ind w:left="735" w:hanging="360"/>
      </w:pPr>
    </w:lvl>
    <w:lvl w:ilvl="2" w:tplc="0414001B" w:tentative="1">
      <w:start w:val="1"/>
      <w:numFmt w:val="lowerRoman"/>
      <w:lvlText w:val="%3."/>
      <w:lvlJc w:val="right"/>
      <w:pPr>
        <w:ind w:left="1455" w:hanging="180"/>
      </w:pPr>
    </w:lvl>
    <w:lvl w:ilvl="3" w:tplc="0414000F" w:tentative="1">
      <w:start w:val="1"/>
      <w:numFmt w:val="decimal"/>
      <w:lvlText w:val="%4."/>
      <w:lvlJc w:val="left"/>
      <w:pPr>
        <w:ind w:left="2175" w:hanging="360"/>
      </w:pPr>
    </w:lvl>
    <w:lvl w:ilvl="4" w:tplc="04140019" w:tentative="1">
      <w:start w:val="1"/>
      <w:numFmt w:val="lowerLetter"/>
      <w:lvlText w:val="%5."/>
      <w:lvlJc w:val="left"/>
      <w:pPr>
        <w:ind w:left="2895" w:hanging="360"/>
      </w:pPr>
    </w:lvl>
    <w:lvl w:ilvl="5" w:tplc="0414001B" w:tentative="1">
      <w:start w:val="1"/>
      <w:numFmt w:val="lowerRoman"/>
      <w:lvlText w:val="%6."/>
      <w:lvlJc w:val="right"/>
      <w:pPr>
        <w:ind w:left="3615" w:hanging="180"/>
      </w:pPr>
    </w:lvl>
    <w:lvl w:ilvl="6" w:tplc="0414000F" w:tentative="1">
      <w:start w:val="1"/>
      <w:numFmt w:val="decimal"/>
      <w:lvlText w:val="%7."/>
      <w:lvlJc w:val="left"/>
      <w:pPr>
        <w:ind w:left="4335" w:hanging="360"/>
      </w:pPr>
    </w:lvl>
    <w:lvl w:ilvl="7" w:tplc="04140019" w:tentative="1">
      <w:start w:val="1"/>
      <w:numFmt w:val="lowerLetter"/>
      <w:lvlText w:val="%8."/>
      <w:lvlJc w:val="left"/>
      <w:pPr>
        <w:ind w:left="5055" w:hanging="360"/>
      </w:pPr>
    </w:lvl>
    <w:lvl w:ilvl="8" w:tplc="0414001B" w:tentative="1">
      <w:start w:val="1"/>
      <w:numFmt w:val="lowerRoman"/>
      <w:lvlText w:val="%9."/>
      <w:lvlJc w:val="right"/>
      <w:pPr>
        <w:ind w:left="5775" w:hanging="180"/>
      </w:pPr>
    </w:lvl>
  </w:abstractNum>
  <w:abstractNum w:abstractNumId="22" w15:restartNumberingAfterBreak="0">
    <w:nsid w:val="3EE217DF"/>
    <w:multiLevelType w:val="hybridMultilevel"/>
    <w:tmpl w:val="AB66F95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0287CB1"/>
    <w:multiLevelType w:val="hybridMultilevel"/>
    <w:tmpl w:val="D6D42854"/>
    <w:lvl w:ilvl="0" w:tplc="04140017">
      <w:start w:val="1"/>
      <w:numFmt w:val="lowerLetter"/>
      <w:lvlText w:val="%1)"/>
      <w:lvlJc w:val="left"/>
      <w:pPr>
        <w:ind w:left="375" w:hanging="360"/>
      </w:pPr>
    </w:lvl>
    <w:lvl w:ilvl="1" w:tplc="04140019" w:tentative="1">
      <w:start w:val="1"/>
      <w:numFmt w:val="lowerLetter"/>
      <w:lvlText w:val="%2."/>
      <w:lvlJc w:val="left"/>
      <w:pPr>
        <w:ind w:left="1095" w:hanging="360"/>
      </w:pPr>
    </w:lvl>
    <w:lvl w:ilvl="2" w:tplc="0414001B" w:tentative="1">
      <w:start w:val="1"/>
      <w:numFmt w:val="lowerRoman"/>
      <w:lvlText w:val="%3."/>
      <w:lvlJc w:val="right"/>
      <w:pPr>
        <w:ind w:left="1815" w:hanging="180"/>
      </w:pPr>
    </w:lvl>
    <w:lvl w:ilvl="3" w:tplc="0414000F" w:tentative="1">
      <w:start w:val="1"/>
      <w:numFmt w:val="decimal"/>
      <w:lvlText w:val="%4."/>
      <w:lvlJc w:val="left"/>
      <w:pPr>
        <w:ind w:left="2535" w:hanging="360"/>
      </w:pPr>
    </w:lvl>
    <w:lvl w:ilvl="4" w:tplc="04140019" w:tentative="1">
      <w:start w:val="1"/>
      <w:numFmt w:val="lowerLetter"/>
      <w:lvlText w:val="%5."/>
      <w:lvlJc w:val="left"/>
      <w:pPr>
        <w:ind w:left="3255" w:hanging="360"/>
      </w:pPr>
    </w:lvl>
    <w:lvl w:ilvl="5" w:tplc="0414001B" w:tentative="1">
      <w:start w:val="1"/>
      <w:numFmt w:val="lowerRoman"/>
      <w:lvlText w:val="%6."/>
      <w:lvlJc w:val="right"/>
      <w:pPr>
        <w:ind w:left="3975" w:hanging="180"/>
      </w:pPr>
    </w:lvl>
    <w:lvl w:ilvl="6" w:tplc="0414000F" w:tentative="1">
      <w:start w:val="1"/>
      <w:numFmt w:val="decimal"/>
      <w:lvlText w:val="%7."/>
      <w:lvlJc w:val="left"/>
      <w:pPr>
        <w:ind w:left="4695" w:hanging="360"/>
      </w:pPr>
    </w:lvl>
    <w:lvl w:ilvl="7" w:tplc="04140019" w:tentative="1">
      <w:start w:val="1"/>
      <w:numFmt w:val="lowerLetter"/>
      <w:lvlText w:val="%8."/>
      <w:lvlJc w:val="left"/>
      <w:pPr>
        <w:ind w:left="5415" w:hanging="360"/>
      </w:pPr>
    </w:lvl>
    <w:lvl w:ilvl="8" w:tplc="0414001B" w:tentative="1">
      <w:start w:val="1"/>
      <w:numFmt w:val="lowerRoman"/>
      <w:lvlText w:val="%9."/>
      <w:lvlJc w:val="right"/>
      <w:pPr>
        <w:ind w:left="6135" w:hanging="180"/>
      </w:pPr>
    </w:lvl>
  </w:abstractNum>
  <w:abstractNum w:abstractNumId="24" w15:restartNumberingAfterBreak="0">
    <w:nsid w:val="44886956"/>
    <w:multiLevelType w:val="hybridMultilevel"/>
    <w:tmpl w:val="D8DAAAE6"/>
    <w:lvl w:ilvl="0" w:tplc="47501EBE">
      <w:start w:val="1"/>
      <w:numFmt w:val="decimal"/>
      <w:lvlText w:val="%1."/>
      <w:lvlJc w:val="left"/>
      <w:pPr>
        <w:ind w:left="1068" w:hanging="360"/>
      </w:pPr>
      <w:rPr>
        <w:rFonts w:hint="default"/>
        <w:b/>
        <w:i/>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5" w15:restartNumberingAfterBreak="0">
    <w:nsid w:val="4B571608"/>
    <w:multiLevelType w:val="hybridMultilevel"/>
    <w:tmpl w:val="51021314"/>
    <w:lvl w:ilvl="0" w:tplc="5DE47034">
      <w:start w:val="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7E946CE"/>
    <w:multiLevelType w:val="hybridMultilevel"/>
    <w:tmpl w:val="1F485646"/>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2326E86"/>
    <w:multiLevelType w:val="hybridMultilevel"/>
    <w:tmpl w:val="96642680"/>
    <w:lvl w:ilvl="0" w:tplc="04140011">
      <w:start w:val="1"/>
      <w:numFmt w:val="decimal"/>
      <w:lvlText w:val="%1)"/>
      <w:lvlJc w:val="left"/>
      <w:pPr>
        <w:ind w:left="5322" w:hanging="360"/>
      </w:pPr>
      <w:rPr>
        <w:rFonts w:hint="default"/>
      </w:rPr>
    </w:lvl>
    <w:lvl w:ilvl="1" w:tplc="4F722E36">
      <w:start w:val="1"/>
      <w:numFmt w:val="lowerLetter"/>
      <w:lvlText w:val="%2)"/>
      <w:lvlJc w:val="left"/>
      <w:pPr>
        <w:ind w:left="6042" w:hanging="360"/>
      </w:pPr>
      <w:rPr>
        <w:rFonts w:eastAsiaTheme="majorEastAsia" w:hint="default"/>
        <w:u w:val="single"/>
      </w:rPr>
    </w:lvl>
    <w:lvl w:ilvl="2" w:tplc="0414001B" w:tentative="1">
      <w:start w:val="1"/>
      <w:numFmt w:val="lowerRoman"/>
      <w:lvlText w:val="%3."/>
      <w:lvlJc w:val="right"/>
      <w:pPr>
        <w:ind w:left="6762" w:hanging="180"/>
      </w:pPr>
    </w:lvl>
    <w:lvl w:ilvl="3" w:tplc="0414000F" w:tentative="1">
      <w:start w:val="1"/>
      <w:numFmt w:val="decimal"/>
      <w:lvlText w:val="%4."/>
      <w:lvlJc w:val="left"/>
      <w:pPr>
        <w:ind w:left="7482" w:hanging="360"/>
      </w:pPr>
    </w:lvl>
    <w:lvl w:ilvl="4" w:tplc="04140019" w:tentative="1">
      <w:start w:val="1"/>
      <w:numFmt w:val="lowerLetter"/>
      <w:lvlText w:val="%5."/>
      <w:lvlJc w:val="left"/>
      <w:pPr>
        <w:ind w:left="8202" w:hanging="360"/>
      </w:pPr>
    </w:lvl>
    <w:lvl w:ilvl="5" w:tplc="0414001B" w:tentative="1">
      <w:start w:val="1"/>
      <w:numFmt w:val="lowerRoman"/>
      <w:lvlText w:val="%6."/>
      <w:lvlJc w:val="right"/>
      <w:pPr>
        <w:ind w:left="8922" w:hanging="180"/>
      </w:pPr>
    </w:lvl>
    <w:lvl w:ilvl="6" w:tplc="0414000F" w:tentative="1">
      <w:start w:val="1"/>
      <w:numFmt w:val="decimal"/>
      <w:lvlText w:val="%7."/>
      <w:lvlJc w:val="left"/>
      <w:pPr>
        <w:ind w:left="9642" w:hanging="360"/>
      </w:pPr>
    </w:lvl>
    <w:lvl w:ilvl="7" w:tplc="04140019" w:tentative="1">
      <w:start w:val="1"/>
      <w:numFmt w:val="lowerLetter"/>
      <w:lvlText w:val="%8."/>
      <w:lvlJc w:val="left"/>
      <w:pPr>
        <w:ind w:left="10362" w:hanging="360"/>
      </w:pPr>
    </w:lvl>
    <w:lvl w:ilvl="8" w:tplc="0414001B" w:tentative="1">
      <w:start w:val="1"/>
      <w:numFmt w:val="lowerRoman"/>
      <w:lvlText w:val="%9."/>
      <w:lvlJc w:val="right"/>
      <w:pPr>
        <w:ind w:left="11082" w:hanging="180"/>
      </w:pPr>
    </w:lvl>
  </w:abstractNum>
  <w:abstractNum w:abstractNumId="28" w15:restartNumberingAfterBreak="0">
    <w:nsid w:val="65CF0930"/>
    <w:multiLevelType w:val="hybridMultilevel"/>
    <w:tmpl w:val="6D9C77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75751CF"/>
    <w:multiLevelType w:val="hybridMultilevel"/>
    <w:tmpl w:val="4F68A1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A7C557D"/>
    <w:multiLevelType w:val="hybridMultilevel"/>
    <w:tmpl w:val="95AC53CE"/>
    <w:lvl w:ilvl="0" w:tplc="D92C11BC">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FA60318"/>
    <w:multiLevelType w:val="multilevel"/>
    <w:tmpl w:val="E65E4094"/>
    <w:lvl w:ilvl="0">
      <w:start w:val="1"/>
      <w:numFmt w:val="lowerLetter"/>
      <w:lvlText w:val="%1)"/>
      <w:lvlJc w:val="left"/>
      <w:pPr>
        <w:tabs>
          <w:tab w:val="num" w:pos="324"/>
        </w:tabs>
        <w:ind w:left="324" w:hanging="360"/>
      </w:pPr>
    </w:lvl>
    <w:lvl w:ilvl="1" w:tentative="1">
      <w:start w:val="1"/>
      <w:numFmt w:val="lowerLetter"/>
      <w:lvlText w:val="%2."/>
      <w:lvlJc w:val="left"/>
      <w:pPr>
        <w:tabs>
          <w:tab w:val="num" w:pos="1044"/>
        </w:tabs>
        <w:ind w:left="1044" w:hanging="360"/>
      </w:pPr>
    </w:lvl>
    <w:lvl w:ilvl="2" w:tentative="1">
      <w:start w:val="1"/>
      <w:numFmt w:val="lowerLetter"/>
      <w:lvlText w:val="%3."/>
      <w:lvlJc w:val="left"/>
      <w:pPr>
        <w:tabs>
          <w:tab w:val="num" w:pos="1764"/>
        </w:tabs>
        <w:ind w:left="1764" w:hanging="360"/>
      </w:pPr>
    </w:lvl>
    <w:lvl w:ilvl="3" w:tentative="1">
      <w:start w:val="1"/>
      <w:numFmt w:val="lowerLetter"/>
      <w:lvlText w:val="%4."/>
      <w:lvlJc w:val="left"/>
      <w:pPr>
        <w:tabs>
          <w:tab w:val="num" w:pos="2484"/>
        </w:tabs>
        <w:ind w:left="2484" w:hanging="360"/>
      </w:pPr>
    </w:lvl>
    <w:lvl w:ilvl="4" w:tentative="1">
      <w:start w:val="1"/>
      <w:numFmt w:val="lowerLetter"/>
      <w:lvlText w:val="%5."/>
      <w:lvlJc w:val="left"/>
      <w:pPr>
        <w:tabs>
          <w:tab w:val="num" w:pos="3204"/>
        </w:tabs>
        <w:ind w:left="3204" w:hanging="360"/>
      </w:pPr>
    </w:lvl>
    <w:lvl w:ilvl="5" w:tentative="1">
      <w:start w:val="1"/>
      <w:numFmt w:val="lowerLetter"/>
      <w:lvlText w:val="%6."/>
      <w:lvlJc w:val="left"/>
      <w:pPr>
        <w:tabs>
          <w:tab w:val="num" w:pos="3924"/>
        </w:tabs>
        <w:ind w:left="3924" w:hanging="360"/>
      </w:pPr>
    </w:lvl>
    <w:lvl w:ilvl="6" w:tentative="1">
      <w:start w:val="1"/>
      <w:numFmt w:val="lowerLetter"/>
      <w:lvlText w:val="%7."/>
      <w:lvlJc w:val="left"/>
      <w:pPr>
        <w:tabs>
          <w:tab w:val="num" w:pos="4644"/>
        </w:tabs>
        <w:ind w:left="4644" w:hanging="360"/>
      </w:pPr>
    </w:lvl>
    <w:lvl w:ilvl="7" w:tentative="1">
      <w:start w:val="1"/>
      <w:numFmt w:val="lowerLetter"/>
      <w:lvlText w:val="%8."/>
      <w:lvlJc w:val="left"/>
      <w:pPr>
        <w:tabs>
          <w:tab w:val="num" w:pos="5364"/>
        </w:tabs>
        <w:ind w:left="5364" w:hanging="360"/>
      </w:pPr>
    </w:lvl>
    <w:lvl w:ilvl="8" w:tentative="1">
      <w:start w:val="1"/>
      <w:numFmt w:val="lowerLetter"/>
      <w:lvlText w:val="%9."/>
      <w:lvlJc w:val="left"/>
      <w:pPr>
        <w:tabs>
          <w:tab w:val="num" w:pos="6084"/>
        </w:tabs>
        <w:ind w:left="6084" w:hanging="360"/>
      </w:pPr>
    </w:lvl>
  </w:abstractNum>
  <w:abstractNum w:abstractNumId="32" w15:restartNumberingAfterBreak="0">
    <w:nsid w:val="70A07953"/>
    <w:multiLevelType w:val="hybridMultilevel"/>
    <w:tmpl w:val="8FAC575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1616C90"/>
    <w:multiLevelType w:val="hybridMultilevel"/>
    <w:tmpl w:val="BA5838D6"/>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76560CAF"/>
    <w:multiLevelType w:val="hybridMultilevel"/>
    <w:tmpl w:val="8DB27A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9567917">
    <w:abstractNumId w:val="6"/>
  </w:num>
  <w:num w:numId="2" w16cid:durableId="648169609">
    <w:abstractNumId w:val="5"/>
  </w:num>
  <w:num w:numId="3" w16cid:durableId="1821847351">
    <w:abstractNumId w:val="0"/>
  </w:num>
  <w:num w:numId="4" w16cid:durableId="293875592">
    <w:abstractNumId w:val="32"/>
  </w:num>
  <w:num w:numId="5" w16cid:durableId="52193290">
    <w:abstractNumId w:val="3"/>
  </w:num>
  <w:num w:numId="6" w16cid:durableId="423692499">
    <w:abstractNumId w:val="9"/>
  </w:num>
  <w:num w:numId="7" w16cid:durableId="1132751151">
    <w:abstractNumId w:val="10"/>
  </w:num>
  <w:num w:numId="8" w16cid:durableId="1244870984">
    <w:abstractNumId w:val="30"/>
  </w:num>
  <w:num w:numId="9" w16cid:durableId="333382833">
    <w:abstractNumId w:val="20"/>
  </w:num>
  <w:num w:numId="10" w16cid:durableId="845554775">
    <w:abstractNumId w:val="33"/>
  </w:num>
  <w:num w:numId="11" w16cid:durableId="1276788764">
    <w:abstractNumId w:val="27"/>
  </w:num>
  <w:num w:numId="12" w16cid:durableId="1762216926">
    <w:abstractNumId w:val="1"/>
  </w:num>
  <w:num w:numId="13" w16cid:durableId="481311018">
    <w:abstractNumId w:val="17"/>
  </w:num>
  <w:num w:numId="14" w16cid:durableId="823014828">
    <w:abstractNumId w:val="19"/>
  </w:num>
  <w:num w:numId="15" w16cid:durableId="606887556">
    <w:abstractNumId w:val="4"/>
  </w:num>
  <w:num w:numId="16" w16cid:durableId="91442271">
    <w:abstractNumId w:val="21"/>
  </w:num>
  <w:num w:numId="17" w16cid:durableId="359742239">
    <w:abstractNumId w:val="15"/>
  </w:num>
  <w:num w:numId="18" w16cid:durableId="1349793315">
    <w:abstractNumId w:val="23"/>
  </w:num>
  <w:num w:numId="19" w16cid:durableId="1095831647">
    <w:abstractNumId w:val="13"/>
  </w:num>
  <w:num w:numId="20" w16cid:durableId="1342973818">
    <w:abstractNumId w:val="8"/>
  </w:num>
  <w:num w:numId="21" w16cid:durableId="1491411834">
    <w:abstractNumId w:val="26"/>
  </w:num>
  <w:num w:numId="22" w16cid:durableId="1390030948">
    <w:abstractNumId w:val="12"/>
  </w:num>
  <w:num w:numId="23" w16cid:durableId="1229075871">
    <w:abstractNumId w:val="22"/>
  </w:num>
  <w:num w:numId="24" w16cid:durableId="183398087">
    <w:abstractNumId w:val="31"/>
  </w:num>
  <w:num w:numId="25" w16cid:durableId="1369571447">
    <w:abstractNumId w:val="16"/>
  </w:num>
  <w:num w:numId="26" w16cid:durableId="2018192145">
    <w:abstractNumId w:val="14"/>
  </w:num>
  <w:num w:numId="27" w16cid:durableId="341246082">
    <w:abstractNumId w:val="18"/>
  </w:num>
  <w:num w:numId="28" w16cid:durableId="1017269238">
    <w:abstractNumId w:val="29"/>
  </w:num>
  <w:num w:numId="29" w16cid:durableId="1030303659">
    <w:abstractNumId w:val="28"/>
  </w:num>
  <w:num w:numId="30" w16cid:durableId="2137719513">
    <w:abstractNumId w:val="24"/>
  </w:num>
  <w:num w:numId="31" w16cid:durableId="1643925802">
    <w:abstractNumId w:val="25"/>
  </w:num>
  <w:num w:numId="32" w16cid:durableId="1026251727">
    <w:abstractNumId w:val="2"/>
  </w:num>
  <w:num w:numId="33" w16cid:durableId="1823035503">
    <w:abstractNumId w:val="7"/>
  </w:num>
  <w:num w:numId="34" w16cid:durableId="256523856">
    <w:abstractNumId w:val="34"/>
  </w:num>
  <w:num w:numId="35" w16cid:durableId="193852044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55"/>
    <w:rsid w:val="0000040B"/>
    <w:rsid w:val="00000BBA"/>
    <w:rsid w:val="0000103D"/>
    <w:rsid w:val="00001772"/>
    <w:rsid w:val="00006218"/>
    <w:rsid w:val="0000722E"/>
    <w:rsid w:val="00012743"/>
    <w:rsid w:val="00012A76"/>
    <w:rsid w:val="0001358D"/>
    <w:rsid w:val="00015C0D"/>
    <w:rsid w:val="0001626E"/>
    <w:rsid w:val="00016883"/>
    <w:rsid w:val="00016FF5"/>
    <w:rsid w:val="00017934"/>
    <w:rsid w:val="00017C64"/>
    <w:rsid w:val="00017C71"/>
    <w:rsid w:val="000217F5"/>
    <w:rsid w:val="000225DB"/>
    <w:rsid w:val="00022A92"/>
    <w:rsid w:val="00022ADF"/>
    <w:rsid w:val="00022C7E"/>
    <w:rsid w:val="0002329D"/>
    <w:rsid w:val="000244A6"/>
    <w:rsid w:val="00026F28"/>
    <w:rsid w:val="00027888"/>
    <w:rsid w:val="00027AE5"/>
    <w:rsid w:val="00031BCD"/>
    <w:rsid w:val="00034045"/>
    <w:rsid w:val="000353F5"/>
    <w:rsid w:val="0003696A"/>
    <w:rsid w:val="000377A9"/>
    <w:rsid w:val="0004018F"/>
    <w:rsid w:val="0004068C"/>
    <w:rsid w:val="00045503"/>
    <w:rsid w:val="000468A9"/>
    <w:rsid w:val="00050703"/>
    <w:rsid w:val="00056776"/>
    <w:rsid w:val="00056CF4"/>
    <w:rsid w:val="000571F6"/>
    <w:rsid w:val="00057E16"/>
    <w:rsid w:val="00060E24"/>
    <w:rsid w:val="0006126A"/>
    <w:rsid w:val="00062FD9"/>
    <w:rsid w:val="0006328C"/>
    <w:rsid w:val="000652CD"/>
    <w:rsid w:val="00066260"/>
    <w:rsid w:val="0007068A"/>
    <w:rsid w:val="00071261"/>
    <w:rsid w:val="00073070"/>
    <w:rsid w:val="00073AFE"/>
    <w:rsid w:val="00073B0E"/>
    <w:rsid w:val="00075112"/>
    <w:rsid w:val="000763A4"/>
    <w:rsid w:val="00077383"/>
    <w:rsid w:val="00077A3E"/>
    <w:rsid w:val="00081F9C"/>
    <w:rsid w:val="00082171"/>
    <w:rsid w:val="00082EA2"/>
    <w:rsid w:val="000860FA"/>
    <w:rsid w:val="00086B40"/>
    <w:rsid w:val="0008773F"/>
    <w:rsid w:val="00090477"/>
    <w:rsid w:val="00090F7F"/>
    <w:rsid w:val="00091E79"/>
    <w:rsid w:val="00093EA7"/>
    <w:rsid w:val="00095B05"/>
    <w:rsid w:val="00095FE3"/>
    <w:rsid w:val="00096181"/>
    <w:rsid w:val="00096588"/>
    <w:rsid w:val="000A01EA"/>
    <w:rsid w:val="000A1265"/>
    <w:rsid w:val="000A2DAA"/>
    <w:rsid w:val="000A4775"/>
    <w:rsid w:val="000A505F"/>
    <w:rsid w:val="000A5113"/>
    <w:rsid w:val="000A55EA"/>
    <w:rsid w:val="000A5C11"/>
    <w:rsid w:val="000A6570"/>
    <w:rsid w:val="000A6E31"/>
    <w:rsid w:val="000A7A15"/>
    <w:rsid w:val="000B0A37"/>
    <w:rsid w:val="000B3A02"/>
    <w:rsid w:val="000B471D"/>
    <w:rsid w:val="000B4F94"/>
    <w:rsid w:val="000B572C"/>
    <w:rsid w:val="000B57C5"/>
    <w:rsid w:val="000B593C"/>
    <w:rsid w:val="000B6C57"/>
    <w:rsid w:val="000B6F46"/>
    <w:rsid w:val="000B7082"/>
    <w:rsid w:val="000B7211"/>
    <w:rsid w:val="000C08A7"/>
    <w:rsid w:val="000C1F9A"/>
    <w:rsid w:val="000C2974"/>
    <w:rsid w:val="000C2A20"/>
    <w:rsid w:val="000C2EBC"/>
    <w:rsid w:val="000C4961"/>
    <w:rsid w:val="000C545F"/>
    <w:rsid w:val="000C676F"/>
    <w:rsid w:val="000C6797"/>
    <w:rsid w:val="000C6F56"/>
    <w:rsid w:val="000C7435"/>
    <w:rsid w:val="000D062F"/>
    <w:rsid w:val="000D257E"/>
    <w:rsid w:val="000D2B59"/>
    <w:rsid w:val="000D35C3"/>
    <w:rsid w:val="000D36D9"/>
    <w:rsid w:val="000D392A"/>
    <w:rsid w:val="000D3A8F"/>
    <w:rsid w:val="000D4196"/>
    <w:rsid w:val="000D4850"/>
    <w:rsid w:val="000D4E3B"/>
    <w:rsid w:val="000D518A"/>
    <w:rsid w:val="000D52C0"/>
    <w:rsid w:val="000D54E5"/>
    <w:rsid w:val="000D55F8"/>
    <w:rsid w:val="000D5EDE"/>
    <w:rsid w:val="000D6B4E"/>
    <w:rsid w:val="000D6E39"/>
    <w:rsid w:val="000D77C4"/>
    <w:rsid w:val="000D78AD"/>
    <w:rsid w:val="000E09D2"/>
    <w:rsid w:val="000E0D4A"/>
    <w:rsid w:val="000E5B9C"/>
    <w:rsid w:val="000F3592"/>
    <w:rsid w:val="000F492B"/>
    <w:rsid w:val="000F5DCF"/>
    <w:rsid w:val="000F5F7B"/>
    <w:rsid w:val="000F7DEE"/>
    <w:rsid w:val="00100532"/>
    <w:rsid w:val="0010066F"/>
    <w:rsid w:val="001011FF"/>
    <w:rsid w:val="0010385D"/>
    <w:rsid w:val="00104151"/>
    <w:rsid w:val="00104784"/>
    <w:rsid w:val="00105C76"/>
    <w:rsid w:val="0011076D"/>
    <w:rsid w:val="001108E3"/>
    <w:rsid w:val="0011284A"/>
    <w:rsid w:val="00114435"/>
    <w:rsid w:val="00115878"/>
    <w:rsid w:val="00115DC5"/>
    <w:rsid w:val="00117F95"/>
    <w:rsid w:val="001203AF"/>
    <w:rsid w:val="00121E02"/>
    <w:rsid w:val="00123400"/>
    <w:rsid w:val="001235E7"/>
    <w:rsid w:val="00123772"/>
    <w:rsid w:val="001244A7"/>
    <w:rsid w:val="00125BF1"/>
    <w:rsid w:val="001267B0"/>
    <w:rsid w:val="00127337"/>
    <w:rsid w:val="001274AE"/>
    <w:rsid w:val="00127D22"/>
    <w:rsid w:val="001300D3"/>
    <w:rsid w:val="00130146"/>
    <w:rsid w:val="0013102E"/>
    <w:rsid w:val="001333E4"/>
    <w:rsid w:val="00135C03"/>
    <w:rsid w:val="00135F94"/>
    <w:rsid w:val="00137CDC"/>
    <w:rsid w:val="00141CD8"/>
    <w:rsid w:val="0014206B"/>
    <w:rsid w:val="001427C4"/>
    <w:rsid w:val="001428CA"/>
    <w:rsid w:val="00142AFD"/>
    <w:rsid w:val="0014441B"/>
    <w:rsid w:val="00144977"/>
    <w:rsid w:val="00146EE2"/>
    <w:rsid w:val="0014715F"/>
    <w:rsid w:val="001504A3"/>
    <w:rsid w:val="00151A4B"/>
    <w:rsid w:val="00151B7A"/>
    <w:rsid w:val="00151CEF"/>
    <w:rsid w:val="00152F8A"/>
    <w:rsid w:val="00153138"/>
    <w:rsid w:val="00153470"/>
    <w:rsid w:val="00153AA6"/>
    <w:rsid w:val="00154E37"/>
    <w:rsid w:val="0015517A"/>
    <w:rsid w:val="00156078"/>
    <w:rsid w:val="00156C91"/>
    <w:rsid w:val="00161721"/>
    <w:rsid w:val="00161D7E"/>
    <w:rsid w:val="00162AF7"/>
    <w:rsid w:val="0016465F"/>
    <w:rsid w:val="00166015"/>
    <w:rsid w:val="00167308"/>
    <w:rsid w:val="001679B7"/>
    <w:rsid w:val="0017077F"/>
    <w:rsid w:val="00170F79"/>
    <w:rsid w:val="00171D57"/>
    <w:rsid w:val="001732EF"/>
    <w:rsid w:val="00175321"/>
    <w:rsid w:val="00177187"/>
    <w:rsid w:val="00177E7F"/>
    <w:rsid w:val="001805AE"/>
    <w:rsid w:val="001807F8"/>
    <w:rsid w:val="00182196"/>
    <w:rsid w:val="0018712F"/>
    <w:rsid w:val="00190E5C"/>
    <w:rsid w:val="0019158E"/>
    <w:rsid w:val="001944B0"/>
    <w:rsid w:val="00194DBD"/>
    <w:rsid w:val="00196D1A"/>
    <w:rsid w:val="001971C9"/>
    <w:rsid w:val="001A042E"/>
    <w:rsid w:val="001A05B6"/>
    <w:rsid w:val="001A06C3"/>
    <w:rsid w:val="001A127C"/>
    <w:rsid w:val="001A14F2"/>
    <w:rsid w:val="001A43F5"/>
    <w:rsid w:val="001B074A"/>
    <w:rsid w:val="001B1238"/>
    <w:rsid w:val="001B13C8"/>
    <w:rsid w:val="001B1926"/>
    <w:rsid w:val="001B1BFD"/>
    <w:rsid w:val="001B23CA"/>
    <w:rsid w:val="001B3450"/>
    <w:rsid w:val="001B717F"/>
    <w:rsid w:val="001B741A"/>
    <w:rsid w:val="001C0EFF"/>
    <w:rsid w:val="001C111D"/>
    <w:rsid w:val="001C12E8"/>
    <w:rsid w:val="001C1BDC"/>
    <w:rsid w:val="001C3AB2"/>
    <w:rsid w:val="001C450C"/>
    <w:rsid w:val="001C5EA6"/>
    <w:rsid w:val="001D2456"/>
    <w:rsid w:val="001D2BD2"/>
    <w:rsid w:val="001D3B02"/>
    <w:rsid w:val="001D3CBC"/>
    <w:rsid w:val="001D3EBE"/>
    <w:rsid w:val="001D549A"/>
    <w:rsid w:val="001D5DEC"/>
    <w:rsid w:val="001D7229"/>
    <w:rsid w:val="001D746F"/>
    <w:rsid w:val="001E0CF7"/>
    <w:rsid w:val="001E0D6F"/>
    <w:rsid w:val="001E3D79"/>
    <w:rsid w:val="001E6D81"/>
    <w:rsid w:val="001F03EC"/>
    <w:rsid w:val="001F0B83"/>
    <w:rsid w:val="001F211F"/>
    <w:rsid w:val="001F4D3B"/>
    <w:rsid w:val="001F4F07"/>
    <w:rsid w:val="001F5D31"/>
    <w:rsid w:val="001F67A7"/>
    <w:rsid w:val="001F681E"/>
    <w:rsid w:val="001F6BA5"/>
    <w:rsid w:val="001F6DBA"/>
    <w:rsid w:val="001F7ACE"/>
    <w:rsid w:val="001F7BFA"/>
    <w:rsid w:val="002007D1"/>
    <w:rsid w:val="00200CB8"/>
    <w:rsid w:val="00200F07"/>
    <w:rsid w:val="0020319A"/>
    <w:rsid w:val="00203585"/>
    <w:rsid w:val="0020567E"/>
    <w:rsid w:val="0020616C"/>
    <w:rsid w:val="00207172"/>
    <w:rsid w:val="00212E75"/>
    <w:rsid w:val="0021356E"/>
    <w:rsid w:val="002142C9"/>
    <w:rsid w:val="00214A17"/>
    <w:rsid w:val="00216776"/>
    <w:rsid w:val="00217F1C"/>
    <w:rsid w:val="0022065A"/>
    <w:rsid w:val="00220757"/>
    <w:rsid w:val="00220D09"/>
    <w:rsid w:val="0022119F"/>
    <w:rsid w:val="00222BBA"/>
    <w:rsid w:val="002257F5"/>
    <w:rsid w:val="00230B24"/>
    <w:rsid w:val="00231A34"/>
    <w:rsid w:val="00231D39"/>
    <w:rsid w:val="00232DD6"/>
    <w:rsid w:val="00233429"/>
    <w:rsid w:val="002336A5"/>
    <w:rsid w:val="002352E4"/>
    <w:rsid w:val="00235C6C"/>
    <w:rsid w:val="0023667C"/>
    <w:rsid w:val="00237FDE"/>
    <w:rsid w:val="002400D7"/>
    <w:rsid w:val="0024092A"/>
    <w:rsid w:val="00240F97"/>
    <w:rsid w:val="00241BE9"/>
    <w:rsid w:val="00242205"/>
    <w:rsid w:val="00242B94"/>
    <w:rsid w:val="00243D0B"/>
    <w:rsid w:val="002449F8"/>
    <w:rsid w:val="00244B72"/>
    <w:rsid w:val="00245D14"/>
    <w:rsid w:val="00246997"/>
    <w:rsid w:val="00246B70"/>
    <w:rsid w:val="00252683"/>
    <w:rsid w:val="00252822"/>
    <w:rsid w:val="0025360B"/>
    <w:rsid w:val="00253B7F"/>
    <w:rsid w:val="002544B5"/>
    <w:rsid w:val="00254529"/>
    <w:rsid w:val="00254F4D"/>
    <w:rsid w:val="00255736"/>
    <w:rsid w:val="00261495"/>
    <w:rsid w:val="0026149A"/>
    <w:rsid w:val="00261630"/>
    <w:rsid w:val="0026183F"/>
    <w:rsid w:val="00261DAC"/>
    <w:rsid w:val="00263943"/>
    <w:rsid w:val="0026435F"/>
    <w:rsid w:val="00265669"/>
    <w:rsid w:val="0026572C"/>
    <w:rsid w:val="00266891"/>
    <w:rsid w:val="00266DDB"/>
    <w:rsid w:val="00267C2E"/>
    <w:rsid w:val="0027373C"/>
    <w:rsid w:val="0027460F"/>
    <w:rsid w:val="002749BA"/>
    <w:rsid w:val="00275175"/>
    <w:rsid w:val="00275CC3"/>
    <w:rsid w:val="00275E39"/>
    <w:rsid w:val="002804D5"/>
    <w:rsid w:val="002806B1"/>
    <w:rsid w:val="00280FBC"/>
    <w:rsid w:val="00282AAA"/>
    <w:rsid w:val="0028310F"/>
    <w:rsid w:val="00283377"/>
    <w:rsid w:val="002835E8"/>
    <w:rsid w:val="0028430F"/>
    <w:rsid w:val="002873FF"/>
    <w:rsid w:val="00287827"/>
    <w:rsid w:val="00287869"/>
    <w:rsid w:val="00292A93"/>
    <w:rsid w:val="00293DA4"/>
    <w:rsid w:val="002948E3"/>
    <w:rsid w:val="00295855"/>
    <w:rsid w:val="00297CC0"/>
    <w:rsid w:val="002A0D39"/>
    <w:rsid w:val="002A1595"/>
    <w:rsid w:val="002A2A05"/>
    <w:rsid w:val="002A2C3D"/>
    <w:rsid w:val="002A3FE2"/>
    <w:rsid w:val="002A6718"/>
    <w:rsid w:val="002A6F90"/>
    <w:rsid w:val="002B0E81"/>
    <w:rsid w:val="002B10A9"/>
    <w:rsid w:val="002B11E4"/>
    <w:rsid w:val="002B2401"/>
    <w:rsid w:val="002B2C91"/>
    <w:rsid w:val="002B5FF3"/>
    <w:rsid w:val="002B636A"/>
    <w:rsid w:val="002B7916"/>
    <w:rsid w:val="002C03A6"/>
    <w:rsid w:val="002C0BC3"/>
    <w:rsid w:val="002C0F5E"/>
    <w:rsid w:val="002C1F1D"/>
    <w:rsid w:val="002C2E6E"/>
    <w:rsid w:val="002C396E"/>
    <w:rsid w:val="002C3AF2"/>
    <w:rsid w:val="002C3DE1"/>
    <w:rsid w:val="002C41E1"/>
    <w:rsid w:val="002C6819"/>
    <w:rsid w:val="002C6C20"/>
    <w:rsid w:val="002C77AE"/>
    <w:rsid w:val="002D4D15"/>
    <w:rsid w:val="002D633D"/>
    <w:rsid w:val="002E09EE"/>
    <w:rsid w:val="002E3B51"/>
    <w:rsid w:val="002E3D9B"/>
    <w:rsid w:val="002E4302"/>
    <w:rsid w:val="002E6717"/>
    <w:rsid w:val="002E7008"/>
    <w:rsid w:val="002F1F60"/>
    <w:rsid w:val="002F2A16"/>
    <w:rsid w:val="002F3977"/>
    <w:rsid w:val="002F3DAC"/>
    <w:rsid w:val="002F4B6E"/>
    <w:rsid w:val="002F5186"/>
    <w:rsid w:val="002F5BCB"/>
    <w:rsid w:val="002F6CBA"/>
    <w:rsid w:val="003010CC"/>
    <w:rsid w:val="00301933"/>
    <w:rsid w:val="003033EA"/>
    <w:rsid w:val="00303A21"/>
    <w:rsid w:val="00304DE2"/>
    <w:rsid w:val="00304DF9"/>
    <w:rsid w:val="00304F95"/>
    <w:rsid w:val="00307060"/>
    <w:rsid w:val="0031002D"/>
    <w:rsid w:val="0031023F"/>
    <w:rsid w:val="00312A66"/>
    <w:rsid w:val="00313F41"/>
    <w:rsid w:val="0031523E"/>
    <w:rsid w:val="00315A13"/>
    <w:rsid w:val="003163E6"/>
    <w:rsid w:val="00320429"/>
    <w:rsid w:val="00320611"/>
    <w:rsid w:val="00321F13"/>
    <w:rsid w:val="003222D4"/>
    <w:rsid w:val="003228CA"/>
    <w:rsid w:val="00323335"/>
    <w:rsid w:val="00324402"/>
    <w:rsid w:val="00325E66"/>
    <w:rsid w:val="00326026"/>
    <w:rsid w:val="00326C0C"/>
    <w:rsid w:val="003273CD"/>
    <w:rsid w:val="003276F8"/>
    <w:rsid w:val="0033086D"/>
    <w:rsid w:val="00332D7C"/>
    <w:rsid w:val="00333FAA"/>
    <w:rsid w:val="00335416"/>
    <w:rsid w:val="00335DCF"/>
    <w:rsid w:val="00336786"/>
    <w:rsid w:val="003400FD"/>
    <w:rsid w:val="00340105"/>
    <w:rsid w:val="003402E7"/>
    <w:rsid w:val="00340552"/>
    <w:rsid w:val="003407A8"/>
    <w:rsid w:val="0034093C"/>
    <w:rsid w:val="003431D4"/>
    <w:rsid w:val="0034393F"/>
    <w:rsid w:val="00344076"/>
    <w:rsid w:val="003457F3"/>
    <w:rsid w:val="003460E0"/>
    <w:rsid w:val="003467B4"/>
    <w:rsid w:val="00346F25"/>
    <w:rsid w:val="003511C5"/>
    <w:rsid w:val="003521EB"/>
    <w:rsid w:val="00352390"/>
    <w:rsid w:val="00353AAA"/>
    <w:rsid w:val="00355235"/>
    <w:rsid w:val="00355F37"/>
    <w:rsid w:val="00356576"/>
    <w:rsid w:val="003570D3"/>
    <w:rsid w:val="003576FC"/>
    <w:rsid w:val="00357936"/>
    <w:rsid w:val="00357E89"/>
    <w:rsid w:val="003601B2"/>
    <w:rsid w:val="00361141"/>
    <w:rsid w:val="00361C91"/>
    <w:rsid w:val="003620F0"/>
    <w:rsid w:val="0036242A"/>
    <w:rsid w:val="0036495A"/>
    <w:rsid w:val="00364D1F"/>
    <w:rsid w:val="0036614A"/>
    <w:rsid w:val="0036664C"/>
    <w:rsid w:val="003679E1"/>
    <w:rsid w:val="00370353"/>
    <w:rsid w:val="0037075E"/>
    <w:rsid w:val="00371C8E"/>
    <w:rsid w:val="00372CFE"/>
    <w:rsid w:val="003746A2"/>
    <w:rsid w:val="00374957"/>
    <w:rsid w:val="003752BD"/>
    <w:rsid w:val="003770C4"/>
    <w:rsid w:val="00380128"/>
    <w:rsid w:val="00381833"/>
    <w:rsid w:val="00382E0A"/>
    <w:rsid w:val="003836E5"/>
    <w:rsid w:val="00383A00"/>
    <w:rsid w:val="00384040"/>
    <w:rsid w:val="00385710"/>
    <w:rsid w:val="00391C10"/>
    <w:rsid w:val="00391C17"/>
    <w:rsid w:val="003930C0"/>
    <w:rsid w:val="00393C28"/>
    <w:rsid w:val="00393DD4"/>
    <w:rsid w:val="00394AAA"/>
    <w:rsid w:val="00395B5C"/>
    <w:rsid w:val="003968B9"/>
    <w:rsid w:val="00396D63"/>
    <w:rsid w:val="003A1308"/>
    <w:rsid w:val="003A1D14"/>
    <w:rsid w:val="003A2DB8"/>
    <w:rsid w:val="003A3374"/>
    <w:rsid w:val="003A3815"/>
    <w:rsid w:val="003A38B2"/>
    <w:rsid w:val="003A3A43"/>
    <w:rsid w:val="003A4AA0"/>
    <w:rsid w:val="003A51F0"/>
    <w:rsid w:val="003A5440"/>
    <w:rsid w:val="003A54E1"/>
    <w:rsid w:val="003A7260"/>
    <w:rsid w:val="003A76D4"/>
    <w:rsid w:val="003A7939"/>
    <w:rsid w:val="003A7CA5"/>
    <w:rsid w:val="003B1381"/>
    <w:rsid w:val="003B1F79"/>
    <w:rsid w:val="003B23DA"/>
    <w:rsid w:val="003B4318"/>
    <w:rsid w:val="003B4F96"/>
    <w:rsid w:val="003B52BC"/>
    <w:rsid w:val="003B53C9"/>
    <w:rsid w:val="003B570A"/>
    <w:rsid w:val="003B5854"/>
    <w:rsid w:val="003B5C55"/>
    <w:rsid w:val="003B6133"/>
    <w:rsid w:val="003B7D25"/>
    <w:rsid w:val="003C0561"/>
    <w:rsid w:val="003C18B1"/>
    <w:rsid w:val="003C29FE"/>
    <w:rsid w:val="003C3BE9"/>
    <w:rsid w:val="003C4AA4"/>
    <w:rsid w:val="003C52EE"/>
    <w:rsid w:val="003C541F"/>
    <w:rsid w:val="003C6B4F"/>
    <w:rsid w:val="003C6ED7"/>
    <w:rsid w:val="003C74EE"/>
    <w:rsid w:val="003C7513"/>
    <w:rsid w:val="003D0572"/>
    <w:rsid w:val="003D0DD0"/>
    <w:rsid w:val="003D11E4"/>
    <w:rsid w:val="003D173F"/>
    <w:rsid w:val="003D1825"/>
    <w:rsid w:val="003D2B32"/>
    <w:rsid w:val="003D2E50"/>
    <w:rsid w:val="003D2F7C"/>
    <w:rsid w:val="003D3900"/>
    <w:rsid w:val="003D3DDE"/>
    <w:rsid w:val="003D5480"/>
    <w:rsid w:val="003D605A"/>
    <w:rsid w:val="003E08DC"/>
    <w:rsid w:val="003E0FDC"/>
    <w:rsid w:val="003E1184"/>
    <w:rsid w:val="003E223E"/>
    <w:rsid w:val="003E30E1"/>
    <w:rsid w:val="003E4B81"/>
    <w:rsid w:val="003E5BB1"/>
    <w:rsid w:val="003E5FFF"/>
    <w:rsid w:val="003F3424"/>
    <w:rsid w:val="003F42B1"/>
    <w:rsid w:val="003F52C3"/>
    <w:rsid w:val="003F552E"/>
    <w:rsid w:val="003F6A6C"/>
    <w:rsid w:val="003F73FA"/>
    <w:rsid w:val="003F7613"/>
    <w:rsid w:val="00400F9B"/>
    <w:rsid w:val="00402909"/>
    <w:rsid w:val="00404BB1"/>
    <w:rsid w:val="00404E5A"/>
    <w:rsid w:val="00405AF1"/>
    <w:rsid w:val="0040733A"/>
    <w:rsid w:val="00407D01"/>
    <w:rsid w:val="00411BAD"/>
    <w:rsid w:val="00411BDC"/>
    <w:rsid w:val="004121D1"/>
    <w:rsid w:val="004141A1"/>
    <w:rsid w:val="004143F1"/>
    <w:rsid w:val="0041504C"/>
    <w:rsid w:val="0041543B"/>
    <w:rsid w:val="00417685"/>
    <w:rsid w:val="00420A7A"/>
    <w:rsid w:val="00421163"/>
    <w:rsid w:val="00421985"/>
    <w:rsid w:val="00423993"/>
    <w:rsid w:val="00423B1F"/>
    <w:rsid w:val="00423C5F"/>
    <w:rsid w:val="00423E41"/>
    <w:rsid w:val="004264FB"/>
    <w:rsid w:val="004272D5"/>
    <w:rsid w:val="0043087D"/>
    <w:rsid w:val="004308FE"/>
    <w:rsid w:val="004314A6"/>
    <w:rsid w:val="0043292A"/>
    <w:rsid w:val="004339F2"/>
    <w:rsid w:val="00433DB0"/>
    <w:rsid w:val="004341D8"/>
    <w:rsid w:val="00436B04"/>
    <w:rsid w:val="0044091A"/>
    <w:rsid w:val="00440D21"/>
    <w:rsid w:val="00440ED3"/>
    <w:rsid w:val="00441416"/>
    <w:rsid w:val="00441738"/>
    <w:rsid w:val="004417CD"/>
    <w:rsid w:val="00441F86"/>
    <w:rsid w:val="0044232D"/>
    <w:rsid w:val="00445004"/>
    <w:rsid w:val="00445504"/>
    <w:rsid w:val="004465F5"/>
    <w:rsid w:val="004469B5"/>
    <w:rsid w:val="00446D7B"/>
    <w:rsid w:val="00446DC3"/>
    <w:rsid w:val="00447BA6"/>
    <w:rsid w:val="00450EF1"/>
    <w:rsid w:val="004511B7"/>
    <w:rsid w:val="0045293D"/>
    <w:rsid w:val="00452E31"/>
    <w:rsid w:val="004535E7"/>
    <w:rsid w:val="004542ED"/>
    <w:rsid w:val="00457010"/>
    <w:rsid w:val="004621FE"/>
    <w:rsid w:val="00462FD3"/>
    <w:rsid w:val="004634DE"/>
    <w:rsid w:val="00463954"/>
    <w:rsid w:val="0046397B"/>
    <w:rsid w:val="004645C5"/>
    <w:rsid w:val="00465A6A"/>
    <w:rsid w:val="00465AD9"/>
    <w:rsid w:val="004661CC"/>
    <w:rsid w:val="004662C6"/>
    <w:rsid w:val="0046652A"/>
    <w:rsid w:val="004666A9"/>
    <w:rsid w:val="004667ED"/>
    <w:rsid w:val="00471C71"/>
    <w:rsid w:val="00473394"/>
    <w:rsid w:val="00473BD0"/>
    <w:rsid w:val="00476701"/>
    <w:rsid w:val="004767BF"/>
    <w:rsid w:val="004803D3"/>
    <w:rsid w:val="00481280"/>
    <w:rsid w:val="00481D80"/>
    <w:rsid w:val="0048387F"/>
    <w:rsid w:val="0048393E"/>
    <w:rsid w:val="00484A90"/>
    <w:rsid w:val="00484B31"/>
    <w:rsid w:val="00485A7C"/>
    <w:rsid w:val="004861DD"/>
    <w:rsid w:val="004871EA"/>
    <w:rsid w:val="004875F0"/>
    <w:rsid w:val="0049199C"/>
    <w:rsid w:val="00491FA6"/>
    <w:rsid w:val="004938B3"/>
    <w:rsid w:val="00493B9A"/>
    <w:rsid w:val="00494EA1"/>
    <w:rsid w:val="0049563E"/>
    <w:rsid w:val="00496D68"/>
    <w:rsid w:val="0049711C"/>
    <w:rsid w:val="004A1914"/>
    <w:rsid w:val="004A1A65"/>
    <w:rsid w:val="004A3041"/>
    <w:rsid w:val="004A61D6"/>
    <w:rsid w:val="004B14C0"/>
    <w:rsid w:val="004B18C6"/>
    <w:rsid w:val="004B2C4F"/>
    <w:rsid w:val="004B4625"/>
    <w:rsid w:val="004B746A"/>
    <w:rsid w:val="004B7853"/>
    <w:rsid w:val="004C00FF"/>
    <w:rsid w:val="004C0F91"/>
    <w:rsid w:val="004C1892"/>
    <w:rsid w:val="004C2188"/>
    <w:rsid w:val="004C2683"/>
    <w:rsid w:val="004C3A1A"/>
    <w:rsid w:val="004C6572"/>
    <w:rsid w:val="004C7CB7"/>
    <w:rsid w:val="004D07F1"/>
    <w:rsid w:val="004D1869"/>
    <w:rsid w:val="004D1F10"/>
    <w:rsid w:val="004D2AD8"/>
    <w:rsid w:val="004D424B"/>
    <w:rsid w:val="004D4C3E"/>
    <w:rsid w:val="004D5F21"/>
    <w:rsid w:val="004D7569"/>
    <w:rsid w:val="004D763F"/>
    <w:rsid w:val="004D7A8F"/>
    <w:rsid w:val="004E0039"/>
    <w:rsid w:val="004E00BC"/>
    <w:rsid w:val="004E06AB"/>
    <w:rsid w:val="004E1967"/>
    <w:rsid w:val="004E3377"/>
    <w:rsid w:val="004E3396"/>
    <w:rsid w:val="004E3B5E"/>
    <w:rsid w:val="004E46BE"/>
    <w:rsid w:val="004E4C4F"/>
    <w:rsid w:val="004E52BE"/>
    <w:rsid w:val="004E5A36"/>
    <w:rsid w:val="004F0079"/>
    <w:rsid w:val="004F07CE"/>
    <w:rsid w:val="004F0A62"/>
    <w:rsid w:val="004F0B81"/>
    <w:rsid w:val="004F1F2A"/>
    <w:rsid w:val="004F256D"/>
    <w:rsid w:val="004F3795"/>
    <w:rsid w:val="004F4379"/>
    <w:rsid w:val="004F54E3"/>
    <w:rsid w:val="004F58D1"/>
    <w:rsid w:val="004F5D98"/>
    <w:rsid w:val="004F6AB8"/>
    <w:rsid w:val="005000DE"/>
    <w:rsid w:val="0050070D"/>
    <w:rsid w:val="00503D89"/>
    <w:rsid w:val="00505020"/>
    <w:rsid w:val="0050595A"/>
    <w:rsid w:val="00505A38"/>
    <w:rsid w:val="00506614"/>
    <w:rsid w:val="00506F5B"/>
    <w:rsid w:val="00506FB5"/>
    <w:rsid w:val="005076B6"/>
    <w:rsid w:val="00507954"/>
    <w:rsid w:val="00507E51"/>
    <w:rsid w:val="005106D2"/>
    <w:rsid w:val="0051078D"/>
    <w:rsid w:val="00510B53"/>
    <w:rsid w:val="00511D1B"/>
    <w:rsid w:val="00512C1B"/>
    <w:rsid w:val="0051468B"/>
    <w:rsid w:val="0051468D"/>
    <w:rsid w:val="00514C6E"/>
    <w:rsid w:val="00516358"/>
    <w:rsid w:val="005219A2"/>
    <w:rsid w:val="005221B1"/>
    <w:rsid w:val="00522269"/>
    <w:rsid w:val="00522B3B"/>
    <w:rsid w:val="0052301A"/>
    <w:rsid w:val="00524B7A"/>
    <w:rsid w:val="00526B8F"/>
    <w:rsid w:val="00527D57"/>
    <w:rsid w:val="00531230"/>
    <w:rsid w:val="00531451"/>
    <w:rsid w:val="0053234D"/>
    <w:rsid w:val="00532EFC"/>
    <w:rsid w:val="00533B0B"/>
    <w:rsid w:val="00534409"/>
    <w:rsid w:val="00534F3C"/>
    <w:rsid w:val="00535311"/>
    <w:rsid w:val="005370B8"/>
    <w:rsid w:val="00537C04"/>
    <w:rsid w:val="00540CAA"/>
    <w:rsid w:val="00542F03"/>
    <w:rsid w:val="00543BDD"/>
    <w:rsid w:val="005469C0"/>
    <w:rsid w:val="00546BBB"/>
    <w:rsid w:val="005473EE"/>
    <w:rsid w:val="00547C07"/>
    <w:rsid w:val="00550F95"/>
    <w:rsid w:val="0055141A"/>
    <w:rsid w:val="005524DA"/>
    <w:rsid w:val="00552F2E"/>
    <w:rsid w:val="005533B8"/>
    <w:rsid w:val="00553EE4"/>
    <w:rsid w:val="005567DF"/>
    <w:rsid w:val="00557258"/>
    <w:rsid w:val="005572C9"/>
    <w:rsid w:val="00557B1C"/>
    <w:rsid w:val="00560420"/>
    <w:rsid w:val="0056049D"/>
    <w:rsid w:val="00560CE1"/>
    <w:rsid w:val="00562B7D"/>
    <w:rsid w:val="00563BD9"/>
    <w:rsid w:val="0056411E"/>
    <w:rsid w:val="00565B5A"/>
    <w:rsid w:val="00566063"/>
    <w:rsid w:val="00566896"/>
    <w:rsid w:val="00566C8F"/>
    <w:rsid w:val="00566D83"/>
    <w:rsid w:val="0056728D"/>
    <w:rsid w:val="005712FC"/>
    <w:rsid w:val="005715DC"/>
    <w:rsid w:val="00571603"/>
    <w:rsid w:val="0057346C"/>
    <w:rsid w:val="00574234"/>
    <w:rsid w:val="005752A7"/>
    <w:rsid w:val="00575B92"/>
    <w:rsid w:val="00576A06"/>
    <w:rsid w:val="00576FA3"/>
    <w:rsid w:val="0057782D"/>
    <w:rsid w:val="00581B7B"/>
    <w:rsid w:val="00582DB4"/>
    <w:rsid w:val="005855B1"/>
    <w:rsid w:val="005855DE"/>
    <w:rsid w:val="00585781"/>
    <w:rsid w:val="00586415"/>
    <w:rsid w:val="00586935"/>
    <w:rsid w:val="005875B3"/>
    <w:rsid w:val="005877D5"/>
    <w:rsid w:val="00590661"/>
    <w:rsid w:val="00591161"/>
    <w:rsid w:val="0059154A"/>
    <w:rsid w:val="00593535"/>
    <w:rsid w:val="005944B5"/>
    <w:rsid w:val="005950F4"/>
    <w:rsid w:val="005955AA"/>
    <w:rsid w:val="005A10A9"/>
    <w:rsid w:val="005A1176"/>
    <w:rsid w:val="005A14A5"/>
    <w:rsid w:val="005A154E"/>
    <w:rsid w:val="005A374F"/>
    <w:rsid w:val="005A5CCC"/>
    <w:rsid w:val="005A6208"/>
    <w:rsid w:val="005A64AF"/>
    <w:rsid w:val="005A6FFF"/>
    <w:rsid w:val="005B0F02"/>
    <w:rsid w:val="005B277E"/>
    <w:rsid w:val="005B43C3"/>
    <w:rsid w:val="005B54C3"/>
    <w:rsid w:val="005B7174"/>
    <w:rsid w:val="005C07DB"/>
    <w:rsid w:val="005C1321"/>
    <w:rsid w:val="005C25A1"/>
    <w:rsid w:val="005C6088"/>
    <w:rsid w:val="005C786D"/>
    <w:rsid w:val="005D26B4"/>
    <w:rsid w:val="005D2F42"/>
    <w:rsid w:val="005D56C8"/>
    <w:rsid w:val="005D615D"/>
    <w:rsid w:val="005D655F"/>
    <w:rsid w:val="005D6B65"/>
    <w:rsid w:val="005D6D41"/>
    <w:rsid w:val="005E1256"/>
    <w:rsid w:val="005E1993"/>
    <w:rsid w:val="005E1D2D"/>
    <w:rsid w:val="005E250F"/>
    <w:rsid w:val="005E252C"/>
    <w:rsid w:val="005E2D42"/>
    <w:rsid w:val="005E4E5B"/>
    <w:rsid w:val="005E55A5"/>
    <w:rsid w:val="005E58D1"/>
    <w:rsid w:val="005E5CB2"/>
    <w:rsid w:val="005E6F06"/>
    <w:rsid w:val="005E7820"/>
    <w:rsid w:val="005E7FC1"/>
    <w:rsid w:val="005F09C1"/>
    <w:rsid w:val="005F1369"/>
    <w:rsid w:val="005F2087"/>
    <w:rsid w:val="005F3C52"/>
    <w:rsid w:val="005F7454"/>
    <w:rsid w:val="005F794C"/>
    <w:rsid w:val="005F7B69"/>
    <w:rsid w:val="00600D84"/>
    <w:rsid w:val="00600F25"/>
    <w:rsid w:val="006019DF"/>
    <w:rsid w:val="00601D46"/>
    <w:rsid w:val="00602215"/>
    <w:rsid w:val="00604715"/>
    <w:rsid w:val="00604766"/>
    <w:rsid w:val="00604D31"/>
    <w:rsid w:val="00606176"/>
    <w:rsid w:val="00606B42"/>
    <w:rsid w:val="0060739A"/>
    <w:rsid w:val="00610900"/>
    <w:rsid w:val="00610C29"/>
    <w:rsid w:val="00611917"/>
    <w:rsid w:val="00611D51"/>
    <w:rsid w:val="006128B9"/>
    <w:rsid w:val="00614EBE"/>
    <w:rsid w:val="006152A8"/>
    <w:rsid w:val="00617B87"/>
    <w:rsid w:val="00620B1F"/>
    <w:rsid w:val="00620BA9"/>
    <w:rsid w:val="0062295A"/>
    <w:rsid w:val="00623431"/>
    <w:rsid w:val="00623779"/>
    <w:rsid w:val="00623C21"/>
    <w:rsid w:val="00625691"/>
    <w:rsid w:val="006258C2"/>
    <w:rsid w:val="0062628C"/>
    <w:rsid w:val="00626F99"/>
    <w:rsid w:val="0063059D"/>
    <w:rsid w:val="00631997"/>
    <w:rsid w:val="00632676"/>
    <w:rsid w:val="00636A52"/>
    <w:rsid w:val="0063735B"/>
    <w:rsid w:val="006404F0"/>
    <w:rsid w:val="00640A11"/>
    <w:rsid w:val="00642D61"/>
    <w:rsid w:val="00643220"/>
    <w:rsid w:val="006440B6"/>
    <w:rsid w:val="006456B9"/>
    <w:rsid w:val="0064639B"/>
    <w:rsid w:val="00646610"/>
    <w:rsid w:val="0064662C"/>
    <w:rsid w:val="00646AD3"/>
    <w:rsid w:val="00646D1E"/>
    <w:rsid w:val="006516DA"/>
    <w:rsid w:val="0065195B"/>
    <w:rsid w:val="0065282A"/>
    <w:rsid w:val="006544FF"/>
    <w:rsid w:val="00654D86"/>
    <w:rsid w:val="0065649E"/>
    <w:rsid w:val="00657114"/>
    <w:rsid w:val="00657679"/>
    <w:rsid w:val="00657A6F"/>
    <w:rsid w:val="0066041D"/>
    <w:rsid w:val="00661DA5"/>
    <w:rsid w:val="00662FD7"/>
    <w:rsid w:val="0066524F"/>
    <w:rsid w:val="0066592D"/>
    <w:rsid w:val="00665E64"/>
    <w:rsid w:val="006666D5"/>
    <w:rsid w:val="00671694"/>
    <w:rsid w:val="006718A9"/>
    <w:rsid w:val="00671BB0"/>
    <w:rsid w:val="00673B6F"/>
    <w:rsid w:val="00674307"/>
    <w:rsid w:val="006749BD"/>
    <w:rsid w:val="00675A42"/>
    <w:rsid w:val="00675FD8"/>
    <w:rsid w:val="0067650B"/>
    <w:rsid w:val="00680083"/>
    <w:rsid w:val="006804F6"/>
    <w:rsid w:val="0068084D"/>
    <w:rsid w:val="00681130"/>
    <w:rsid w:val="006823F4"/>
    <w:rsid w:val="0068335A"/>
    <w:rsid w:val="00685830"/>
    <w:rsid w:val="00690151"/>
    <w:rsid w:val="006901B2"/>
    <w:rsid w:val="0069154A"/>
    <w:rsid w:val="00691DA4"/>
    <w:rsid w:val="0069382B"/>
    <w:rsid w:val="00694FA2"/>
    <w:rsid w:val="00695C70"/>
    <w:rsid w:val="006966A1"/>
    <w:rsid w:val="00696DE0"/>
    <w:rsid w:val="00697DD8"/>
    <w:rsid w:val="006A0E0C"/>
    <w:rsid w:val="006A11F3"/>
    <w:rsid w:val="006A2187"/>
    <w:rsid w:val="006A40FD"/>
    <w:rsid w:val="006A5247"/>
    <w:rsid w:val="006A571A"/>
    <w:rsid w:val="006A73B2"/>
    <w:rsid w:val="006A7BF2"/>
    <w:rsid w:val="006B0111"/>
    <w:rsid w:val="006B0207"/>
    <w:rsid w:val="006B10DB"/>
    <w:rsid w:val="006B10E5"/>
    <w:rsid w:val="006B1F52"/>
    <w:rsid w:val="006B22FE"/>
    <w:rsid w:val="006B2379"/>
    <w:rsid w:val="006B3474"/>
    <w:rsid w:val="006B4379"/>
    <w:rsid w:val="006B4FF1"/>
    <w:rsid w:val="006B5DA8"/>
    <w:rsid w:val="006C1506"/>
    <w:rsid w:val="006C17D0"/>
    <w:rsid w:val="006C1B98"/>
    <w:rsid w:val="006C1D0B"/>
    <w:rsid w:val="006C225C"/>
    <w:rsid w:val="006C2988"/>
    <w:rsid w:val="006C30CF"/>
    <w:rsid w:val="006C39C6"/>
    <w:rsid w:val="006C3B0E"/>
    <w:rsid w:val="006C41C5"/>
    <w:rsid w:val="006C45AD"/>
    <w:rsid w:val="006C4BF9"/>
    <w:rsid w:val="006C5C42"/>
    <w:rsid w:val="006C5CC6"/>
    <w:rsid w:val="006C5FE9"/>
    <w:rsid w:val="006C6FEB"/>
    <w:rsid w:val="006C7AF1"/>
    <w:rsid w:val="006D001F"/>
    <w:rsid w:val="006D1F8A"/>
    <w:rsid w:val="006D42DC"/>
    <w:rsid w:val="006E0695"/>
    <w:rsid w:val="006E0710"/>
    <w:rsid w:val="006E20C7"/>
    <w:rsid w:val="006E21FB"/>
    <w:rsid w:val="006E5A03"/>
    <w:rsid w:val="006E5A1C"/>
    <w:rsid w:val="006E6313"/>
    <w:rsid w:val="006E67C9"/>
    <w:rsid w:val="006E6C66"/>
    <w:rsid w:val="006E7ACF"/>
    <w:rsid w:val="006F34C6"/>
    <w:rsid w:val="006F353B"/>
    <w:rsid w:val="006F3C77"/>
    <w:rsid w:val="006F3CFD"/>
    <w:rsid w:val="006F6B2F"/>
    <w:rsid w:val="006F6C74"/>
    <w:rsid w:val="006F6DC3"/>
    <w:rsid w:val="006F7547"/>
    <w:rsid w:val="007005C1"/>
    <w:rsid w:val="007005FE"/>
    <w:rsid w:val="00700F04"/>
    <w:rsid w:val="00701B4F"/>
    <w:rsid w:val="007022D0"/>
    <w:rsid w:val="00702F78"/>
    <w:rsid w:val="00703441"/>
    <w:rsid w:val="00704486"/>
    <w:rsid w:val="00704591"/>
    <w:rsid w:val="00705825"/>
    <w:rsid w:val="00705E08"/>
    <w:rsid w:val="00706319"/>
    <w:rsid w:val="0070773F"/>
    <w:rsid w:val="00707A2E"/>
    <w:rsid w:val="00711F3D"/>
    <w:rsid w:val="00713835"/>
    <w:rsid w:val="007141A6"/>
    <w:rsid w:val="00714E22"/>
    <w:rsid w:val="00715066"/>
    <w:rsid w:val="0071537D"/>
    <w:rsid w:val="00716E09"/>
    <w:rsid w:val="00716EEB"/>
    <w:rsid w:val="00717D27"/>
    <w:rsid w:val="00720718"/>
    <w:rsid w:val="00720F93"/>
    <w:rsid w:val="007211BD"/>
    <w:rsid w:val="00723D7B"/>
    <w:rsid w:val="00725D67"/>
    <w:rsid w:val="00727252"/>
    <w:rsid w:val="00727707"/>
    <w:rsid w:val="00732155"/>
    <w:rsid w:val="007324B1"/>
    <w:rsid w:val="00733325"/>
    <w:rsid w:val="00733A48"/>
    <w:rsid w:val="007348D5"/>
    <w:rsid w:val="00740974"/>
    <w:rsid w:val="00741A0F"/>
    <w:rsid w:val="00742E54"/>
    <w:rsid w:val="0074357D"/>
    <w:rsid w:val="00743DA8"/>
    <w:rsid w:val="00745106"/>
    <w:rsid w:val="0074575D"/>
    <w:rsid w:val="00745813"/>
    <w:rsid w:val="007474E7"/>
    <w:rsid w:val="00747EE4"/>
    <w:rsid w:val="00750E2F"/>
    <w:rsid w:val="0075135C"/>
    <w:rsid w:val="00752E84"/>
    <w:rsid w:val="007539FF"/>
    <w:rsid w:val="00753F3B"/>
    <w:rsid w:val="00754398"/>
    <w:rsid w:val="007544CB"/>
    <w:rsid w:val="0075467B"/>
    <w:rsid w:val="00756A60"/>
    <w:rsid w:val="0075703B"/>
    <w:rsid w:val="00757C42"/>
    <w:rsid w:val="00762E7B"/>
    <w:rsid w:val="007639F5"/>
    <w:rsid w:val="00765992"/>
    <w:rsid w:val="00765A1A"/>
    <w:rsid w:val="00766110"/>
    <w:rsid w:val="00766175"/>
    <w:rsid w:val="00767C44"/>
    <w:rsid w:val="00770331"/>
    <w:rsid w:val="00770AFD"/>
    <w:rsid w:val="00774263"/>
    <w:rsid w:val="00774D75"/>
    <w:rsid w:val="0077633E"/>
    <w:rsid w:val="00776A64"/>
    <w:rsid w:val="00781013"/>
    <w:rsid w:val="00781AA5"/>
    <w:rsid w:val="00786761"/>
    <w:rsid w:val="00786A88"/>
    <w:rsid w:val="00786CA1"/>
    <w:rsid w:val="00786CB7"/>
    <w:rsid w:val="0078719E"/>
    <w:rsid w:val="007877AB"/>
    <w:rsid w:val="00787923"/>
    <w:rsid w:val="007908DA"/>
    <w:rsid w:val="00790CB5"/>
    <w:rsid w:val="0079152D"/>
    <w:rsid w:val="00791932"/>
    <w:rsid w:val="00791BE5"/>
    <w:rsid w:val="007929AE"/>
    <w:rsid w:val="007949C2"/>
    <w:rsid w:val="0079767B"/>
    <w:rsid w:val="00797E93"/>
    <w:rsid w:val="007A02B3"/>
    <w:rsid w:val="007A045B"/>
    <w:rsid w:val="007A1279"/>
    <w:rsid w:val="007A2B83"/>
    <w:rsid w:val="007A3252"/>
    <w:rsid w:val="007A3D3F"/>
    <w:rsid w:val="007A4D9B"/>
    <w:rsid w:val="007A52D1"/>
    <w:rsid w:val="007B02CC"/>
    <w:rsid w:val="007B1AA2"/>
    <w:rsid w:val="007B2EE6"/>
    <w:rsid w:val="007B390D"/>
    <w:rsid w:val="007B58C6"/>
    <w:rsid w:val="007B58CE"/>
    <w:rsid w:val="007B72E3"/>
    <w:rsid w:val="007C016B"/>
    <w:rsid w:val="007C0E92"/>
    <w:rsid w:val="007C15A0"/>
    <w:rsid w:val="007C1A43"/>
    <w:rsid w:val="007C2A80"/>
    <w:rsid w:val="007C3EBF"/>
    <w:rsid w:val="007C653F"/>
    <w:rsid w:val="007C72A6"/>
    <w:rsid w:val="007C7381"/>
    <w:rsid w:val="007C78ED"/>
    <w:rsid w:val="007D1AB6"/>
    <w:rsid w:val="007D1E79"/>
    <w:rsid w:val="007D200F"/>
    <w:rsid w:val="007D2280"/>
    <w:rsid w:val="007D2646"/>
    <w:rsid w:val="007D2F3E"/>
    <w:rsid w:val="007D3911"/>
    <w:rsid w:val="007D6337"/>
    <w:rsid w:val="007E0469"/>
    <w:rsid w:val="007E4303"/>
    <w:rsid w:val="007E50C6"/>
    <w:rsid w:val="007E5467"/>
    <w:rsid w:val="007E55D7"/>
    <w:rsid w:val="007E621B"/>
    <w:rsid w:val="007E6CB1"/>
    <w:rsid w:val="007E7FC0"/>
    <w:rsid w:val="007F093B"/>
    <w:rsid w:val="007F09A3"/>
    <w:rsid w:val="007F156D"/>
    <w:rsid w:val="007F190A"/>
    <w:rsid w:val="007F2077"/>
    <w:rsid w:val="007F3079"/>
    <w:rsid w:val="007F5525"/>
    <w:rsid w:val="007F585B"/>
    <w:rsid w:val="007F5F74"/>
    <w:rsid w:val="007F7238"/>
    <w:rsid w:val="007F7D16"/>
    <w:rsid w:val="0080114F"/>
    <w:rsid w:val="008017A7"/>
    <w:rsid w:val="00802762"/>
    <w:rsid w:val="00803494"/>
    <w:rsid w:val="00804100"/>
    <w:rsid w:val="00804289"/>
    <w:rsid w:val="0080512F"/>
    <w:rsid w:val="00805C4C"/>
    <w:rsid w:val="00806176"/>
    <w:rsid w:val="0080678F"/>
    <w:rsid w:val="00807CE7"/>
    <w:rsid w:val="0081021A"/>
    <w:rsid w:val="00810AF6"/>
    <w:rsid w:val="008136FD"/>
    <w:rsid w:val="00820FA9"/>
    <w:rsid w:val="00821823"/>
    <w:rsid w:val="00821D54"/>
    <w:rsid w:val="00822808"/>
    <w:rsid w:val="008228B0"/>
    <w:rsid w:val="00822DA5"/>
    <w:rsid w:val="008232E3"/>
    <w:rsid w:val="00823B3E"/>
    <w:rsid w:val="00824973"/>
    <w:rsid w:val="00827313"/>
    <w:rsid w:val="00827F36"/>
    <w:rsid w:val="008302D4"/>
    <w:rsid w:val="008305FE"/>
    <w:rsid w:val="0083077E"/>
    <w:rsid w:val="00830BD0"/>
    <w:rsid w:val="00830DA6"/>
    <w:rsid w:val="00832DCA"/>
    <w:rsid w:val="00833BAA"/>
    <w:rsid w:val="00835069"/>
    <w:rsid w:val="00835BB3"/>
    <w:rsid w:val="00835CFD"/>
    <w:rsid w:val="008406B3"/>
    <w:rsid w:val="008412F1"/>
    <w:rsid w:val="00841F71"/>
    <w:rsid w:val="00843025"/>
    <w:rsid w:val="008436CE"/>
    <w:rsid w:val="008445F3"/>
    <w:rsid w:val="00844642"/>
    <w:rsid w:val="008446B1"/>
    <w:rsid w:val="008453A3"/>
    <w:rsid w:val="008457A5"/>
    <w:rsid w:val="00851C04"/>
    <w:rsid w:val="0085228B"/>
    <w:rsid w:val="00852AF3"/>
    <w:rsid w:val="00853612"/>
    <w:rsid w:val="00853A1D"/>
    <w:rsid w:val="00857782"/>
    <w:rsid w:val="00857BD3"/>
    <w:rsid w:val="00860894"/>
    <w:rsid w:val="00861046"/>
    <w:rsid w:val="008611DE"/>
    <w:rsid w:val="00861A93"/>
    <w:rsid w:val="008638A1"/>
    <w:rsid w:val="008647A8"/>
    <w:rsid w:val="00866EC7"/>
    <w:rsid w:val="00870065"/>
    <w:rsid w:val="00870FA5"/>
    <w:rsid w:val="0087157F"/>
    <w:rsid w:val="00877569"/>
    <w:rsid w:val="00877699"/>
    <w:rsid w:val="00877DF9"/>
    <w:rsid w:val="00880C2C"/>
    <w:rsid w:val="00881D4B"/>
    <w:rsid w:val="00882143"/>
    <w:rsid w:val="0088546C"/>
    <w:rsid w:val="00885703"/>
    <w:rsid w:val="008859E7"/>
    <w:rsid w:val="008865C7"/>
    <w:rsid w:val="008868CD"/>
    <w:rsid w:val="0089131E"/>
    <w:rsid w:val="0089328F"/>
    <w:rsid w:val="00894321"/>
    <w:rsid w:val="008975E1"/>
    <w:rsid w:val="008A1226"/>
    <w:rsid w:val="008A1467"/>
    <w:rsid w:val="008A3277"/>
    <w:rsid w:val="008A4A35"/>
    <w:rsid w:val="008A5B2F"/>
    <w:rsid w:val="008A5C51"/>
    <w:rsid w:val="008A6064"/>
    <w:rsid w:val="008A7D29"/>
    <w:rsid w:val="008B0F02"/>
    <w:rsid w:val="008B172B"/>
    <w:rsid w:val="008B1E0C"/>
    <w:rsid w:val="008B2186"/>
    <w:rsid w:val="008B2329"/>
    <w:rsid w:val="008B2EC8"/>
    <w:rsid w:val="008B37FD"/>
    <w:rsid w:val="008B3C31"/>
    <w:rsid w:val="008B44EC"/>
    <w:rsid w:val="008B62E5"/>
    <w:rsid w:val="008B66A3"/>
    <w:rsid w:val="008C0E4A"/>
    <w:rsid w:val="008C11AF"/>
    <w:rsid w:val="008C19D4"/>
    <w:rsid w:val="008C23E1"/>
    <w:rsid w:val="008C4053"/>
    <w:rsid w:val="008C4852"/>
    <w:rsid w:val="008C4BBA"/>
    <w:rsid w:val="008C554F"/>
    <w:rsid w:val="008C7E8A"/>
    <w:rsid w:val="008D3672"/>
    <w:rsid w:val="008D4323"/>
    <w:rsid w:val="008D49A9"/>
    <w:rsid w:val="008D575A"/>
    <w:rsid w:val="008D623A"/>
    <w:rsid w:val="008D636A"/>
    <w:rsid w:val="008D747D"/>
    <w:rsid w:val="008D786A"/>
    <w:rsid w:val="008E0B96"/>
    <w:rsid w:val="008E0F21"/>
    <w:rsid w:val="008E1103"/>
    <w:rsid w:val="008E1D51"/>
    <w:rsid w:val="008E1E28"/>
    <w:rsid w:val="008E2F14"/>
    <w:rsid w:val="008E3000"/>
    <w:rsid w:val="008E3E99"/>
    <w:rsid w:val="008E411D"/>
    <w:rsid w:val="008E4C70"/>
    <w:rsid w:val="008E518F"/>
    <w:rsid w:val="008E5622"/>
    <w:rsid w:val="008E5D82"/>
    <w:rsid w:val="008E6022"/>
    <w:rsid w:val="008F0A7F"/>
    <w:rsid w:val="008F0E95"/>
    <w:rsid w:val="008F100C"/>
    <w:rsid w:val="008F1340"/>
    <w:rsid w:val="008F1FB5"/>
    <w:rsid w:val="008F32E2"/>
    <w:rsid w:val="008F43EB"/>
    <w:rsid w:val="008F5323"/>
    <w:rsid w:val="008F550A"/>
    <w:rsid w:val="008F5E02"/>
    <w:rsid w:val="008F5F0C"/>
    <w:rsid w:val="008F6C9F"/>
    <w:rsid w:val="008F6D1F"/>
    <w:rsid w:val="00900ACE"/>
    <w:rsid w:val="00901D64"/>
    <w:rsid w:val="00901F3D"/>
    <w:rsid w:val="00903A2F"/>
    <w:rsid w:val="00903F23"/>
    <w:rsid w:val="00906413"/>
    <w:rsid w:val="0090650C"/>
    <w:rsid w:val="0090666E"/>
    <w:rsid w:val="00906B77"/>
    <w:rsid w:val="009075EC"/>
    <w:rsid w:val="00907ED4"/>
    <w:rsid w:val="009101E0"/>
    <w:rsid w:val="00910526"/>
    <w:rsid w:val="009109A2"/>
    <w:rsid w:val="00912590"/>
    <w:rsid w:val="00912A6E"/>
    <w:rsid w:val="00913C3A"/>
    <w:rsid w:val="00914BE5"/>
    <w:rsid w:val="00914D3F"/>
    <w:rsid w:val="00915BF0"/>
    <w:rsid w:val="00915CC4"/>
    <w:rsid w:val="00916408"/>
    <w:rsid w:val="00916E5D"/>
    <w:rsid w:val="00920007"/>
    <w:rsid w:val="00920E69"/>
    <w:rsid w:val="009220CA"/>
    <w:rsid w:val="009227B5"/>
    <w:rsid w:val="00922820"/>
    <w:rsid w:val="00923098"/>
    <w:rsid w:val="0092396C"/>
    <w:rsid w:val="0092550E"/>
    <w:rsid w:val="00927FC4"/>
    <w:rsid w:val="009326B0"/>
    <w:rsid w:val="00932D5C"/>
    <w:rsid w:val="00934A34"/>
    <w:rsid w:val="00936322"/>
    <w:rsid w:val="00936D1C"/>
    <w:rsid w:val="009416BD"/>
    <w:rsid w:val="009445D7"/>
    <w:rsid w:val="009449C4"/>
    <w:rsid w:val="009475E7"/>
    <w:rsid w:val="00952406"/>
    <w:rsid w:val="00953631"/>
    <w:rsid w:val="0095451C"/>
    <w:rsid w:val="00955456"/>
    <w:rsid w:val="00960960"/>
    <w:rsid w:val="00961490"/>
    <w:rsid w:val="009636FF"/>
    <w:rsid w:val="00963F8A"/>
    <w:rsid w:val="00964A27"/>
    <w:rsid w:val="00965936"/>
    <w:rsid w:val="00966318"/>
    <w:rsid w:val="00966FFF"/>
    <w:rsid w:val="00970625"/>
    <w:rsid w:val="009711A6"/>
    <w:rsid w:val="00971529"/>
    <w:rsid w:val="00973DFF"/>
    <w:rsid w:val="00974442"/>
    <w:rsid w:val="009750DC"/>
    <w:rsid w:val="00975B8A"/>
    <w:rsid w:val="00975EFE"/>
    <w:rsid w:val="009808E4"/>
    <w:rsid w:val="00981730"/>
    <w:rsid w:val="009821A0"/>
    <w:rsid w:val="009831C6"/>
    <w:rsid w:val="00983923"/>
    <w:rsid w:val="009840E6"/>
    <w:rsid w:val="00985523"/>
    <w:rsid w:val="0098564B"/>
    <w:rsid w:val="00985B66"/>
    <w:rsid w:val="00986291"/>
    <w:rsid w:val="0098661B"/>
    <w:rsid w:val="009869FD"/>
    <w:rsid w:val="00986A45"/>
    <w:rsid w:val="0098776B"/>
    <w:rsid w:val="00990216"/>
    <w:rsid w:val="00990C49"/>
    <w:rsid w:val="009910E4"/>
    <w:rsid w:val="0099117E"/>
    <w:rsid w:val="00991900"/>
    <w:rsid w:val="00991CC5"/>
    <w:rsid w:val="00991DF7"/>
    <w:rsid w:val="00992BF3"/>
    <w:rsid w:val="00992D79"/>
    <w:rsid w:val="00993A36"/>
    <w:rsid w:val="00994075"/>
    <w:rsid w:val="009967C8"/>
    <w:rsid w:val="009A2D02"/>
    <w:rsid w:val="009A3536"/>
    <w:rsid w:val="009A7344"/>
    <w:rsid w:val="009B3347"/>
    <w:rsid w:val="009B3867"/>
    <w:rsid w:val="009B3B3C"/>
    <w:rsid w:val="009B4AFC"/>
    <w:rsid w:val="009B624D"/>
    <w:rsid w:val="009B7211"/>
    <w:rsid w:val="009B74DF"/>
    <w:rsid w:val="009C0D46"/>
    <w:rsid w:val="009C140E"/>
    <w:rsid w:val="009C199D"/>
    <w:rsid w:val="009C22A6"/>
    <w:rsid w:val="009C4551"/>
    <w:rsid w:val="009C4BC4"/>
    <w:rsid w:val="009C4DCA"/>
    <w:rsid w:val="009C6699"/>
    <w:rsid w:val="009D0A6B"/>
    <w:rsid w:val="009D21A4"/>
    <w:rsid w:val="009D3D3E"/>
    <w:rsid w:val="009D40B5"/>
    <w:rsid w:val="009D4DED"/>
    <w:rsid w:val="009D66AE"/>
    <w:rsid w:val="009D6861"/>
    <w:rsid w:val="009E148A"/>
    <w:rsid w:val="009E1B15"/>
    <w:rsid w:val="009E39DD"/>
    <w:rsid w:val="009E742D"/>
    <w:rsid w:val="009F2124"/>
    <w:rsid w:val="009F34BE"/>
    <w:rsid w:val="009F452F"/>
    <w:rsid w:val="009F636D"/>
    <w:rsid w:val="009F63F9"/>
    <w:rsid w:val="009F6AE1"/>
    <w:rsid w:val="009F7122"/>
    <w:rsid w:val="009F729F"/>
    <w:rsid w:val="00A007E2"/>
    <w:rsid w:val="00A00866"/>
    <w:rsid w:val="00A02521"/>
    <w:rsid w:val="00A02F7B"/>
    <w:rsid w:val="00A0359E"/>
    <w:rsid w:val="00A03838"/>
    <w:rsid w:val="00A0396F"/>
    <w:rsid w:val="00A04FE4"/>
    <w:rsid w:val="00A0525A"/>
    <w:rsid w:val="00A0566D"/>
    <w:rsid w:val="00A06737"/>
    <w:rsid w:val="00A06B8C"/>
    <w:rsid w:val="00A10D07"/>
    <w:rsid w:val="00A110D7"/>
    <w:rsid w:val="00A12840"/>
    <w:rsid w:val="00A14390"/>
    <w:rsid w:val="00A147B2"/>
    <w:rsid w:val="00A153C1"/>
    <w:rsid w:val="00A1540C"/>
    <w:rsid w:val="00A156C7"/>
    <w:rsid w:val="00A159D5"/>
    <w:rsid w:val="00A15F9E"/>
    <w:rsid w:val="00A16C22"/>
    <w:rsid w:val="00A20549"/>
    <w:rsid w:val="00A20BB4"/>
    <w:rsid w:val="00A20F5E"/>
    <w:rsid w:val="00A210BF"/>
    <w:rsid w:val="00A21236"/>
    <w:rsid w:val="00A21A61"/>
    <w:rsid w:val="00A223D1"/>
    <w:rsid w:val="00A22CEF"/>
    <w:rsid w:val="00A2436D"/>
    <w:rsid w:val="00A24C07"/>
    <w:rsid w:val="00A264FF"/>
    <w:rsid w:val="00A27683"/>
    <w:rsid w:val="00A27955"/>
    <w:rsid w:val="00A302EF"/>
    <w:rsid w:val="00A3049C"/>
    <w:rsid w:val="00A30E90"/>
    <w:rsid w:val="00A30FCA"/>
    <w:rsid w:val="00A31534"/>
    <w:rsid w:val="00A33DE1"/>
    <w:rsid w:val="00A34657"/>
    <w:rsid w:val="00A34EEE"/>
    <w:rsid w:val="00A357F6"/>
    <w:rsid w:val="00A35E31"/>
    <w:rsid w:val="00A368B7"/>
    <w:rsid w:val="00A37856"/>
    <w:rsid w:val="00A37BBD"/>
    <w:rsid w:val="00A415DB"/>
    <w:rsid w:val="00A42E58"/>
    <w:rsid w:val="00A434B6"/>
    <w:rsid w:val="00A43893"/>
    <w:rsid w:val="00A45439"/>
    <w:rsid w:val="00A47013"/>
    <w:rsid w:val="00A5054C"/>
    <w:rsid w:val="00A52C1C"/>
    <w:rsid w:val="00A5305D"/>
    <w:rsid w:val="00A53393"/>
    <w:rsid w:val="00A537C9"/>
    <w:rsid w:val="00A5570C"/>
    <w:rsid w:val="00A606A2"/>
    <w:rsid w:val="00A61C1C"/>
    <w:rsid w:val="00A62B5A"/>
    <w:rsid w:val="00A64804"/>
    <w:rsid w:val="00A65196"/>
    <w:rsid w:val="00A654FF"/>
    <w:rsid w:val="00A65CC8"/>
    <w:rsid w:val="00A66289"/>
    <w:rsid w:val="00A66E7D"/>
    <w:rsid w:val="00A672E3"/>
    <w:rsid w:val="00A67A4E"/>
    <w:rsid w:val="00A67E23"/>
    <w:rsid w:val="00A70F83"/>
    <w:rsid w:val="00A71DD1"/>
    <w:rsid w:val="00A729E9"/>
    <w:rsid w:val="00A735FD"/>
    <w:rsid w:val="00A74F9C"/>
    <w:rsid w:val="00A754E7"/>
    <w:rsid w:val="00A75794"/>
    <w:rsid w:val="00A75CA9"/>
    <w:rsid w:val="00A76490"/>
    <w:rsid w:val="00A76750"/>
    <w:rsid w:val="00A76D9D"/>
    <w:rsid w:val="00A7708D"/>
    <w:rsid w:val="00A80741"/>
    <w:rsid w:val="00A80C32"/>
    <w:rsid w:val="00A80E8D"/>
    <w:rsid w:val="00A837FE"/>
    <w:rsid w:val="00A85806"/>
    <w:rsid w:val="00A90524"/>
    <w:rsid w:val="00A906AB"/>
    <w:rsid w:val="00A9184D"/>
    <w:rsid w:val="00A9257A"/>
    <w:rsid w:val="00A92A76"/>
    <w:rsid w:val="00A92ADB"/>
    <w:rsid w:val="00A93211"/>
    <w:rsid w:val="00A9423E"/>
    <w:rsid w:val="00A942DF"/>
    <w:rsid w:val="00A94DBF"/>
    <w:rsid w:val="00A960EB"/>
    <w:rsid w:val="00A968F6"/>
    <w:rsid w:val="00A9700E"/>
    <w:rsid w:val="00A9741C"/>
    <w:rsid w:val="00AA2DFF"/>
    <w:rsid w:val="00AA539F"/>
    <w:rsid w:val="00AA55F7"/>
    <w:rsid w:val="00AA5A8F"/>
    <w:rsid w:val="00AA5E56"/>
    <w:rsid w:val="00AB2188"/>
    <w:rsid w:val="00AB278F"/>
    <w:rsid w:val="00AB37FE"/>
    <w:rsid w:val="00AB3E73"/>
    <w:rsid w:val="00AB5B4C"/>
    <w:rsid w:val="00AB64C6"/>
    <w:rsid w:val="00AB6F6C"/>
    <w:rsid w:val="00AC1996"/>
    <w:rsid w:val="00AC19EE"/>
    <w:rsid w:val="00AC41A7"/>
    <w:rsid w:val="00AC4F73"/>
    <w:rsid w:val="00AC7C63"/>
    <w:rsid w:val="00AD0B59"/>
    <w:rsid w:val="00AD15FE"/>
    <w:rsid w:val="00AD2CB9"/>
    <w:rsid w:val="00AD2CDD"/>
    <w:rsid w:val="00AD2E90"/>
    <w:rsid w:val="00AD606C"/>
    <w:rsid w:val="00AE02BC"/>
    <w:rsid w:val="00AE065F"/>
    <w:rsid w:val="00AE08B3"/>
    <w:rsid w:val="00AE2076"/>
    <w:rsid w:val="00AE2269"/>
    <w:rsid w:val="00AE3199"/>
    <w:rsid w:val="00AE367E"/>
    <w:rsid w:val="00AE3688"/>
    <w:rsid w:val="00AE6624"/>
    <w:rsid w:val="00AE684C"/>
    <w:rsid w:val="00AE6BD9"/>
    <w:rsid w:val="00AE792F"/>
    <w:rsid w:val="00AF06ED"/>
    <w:rsid w:val="00AF1879"/>
    <w:rsid w:val="00AF3006"/>
    <w:rsid w:val="00AF37D4"/>
    <w:rsid w:val="00AF3E54"/>
    <w:rsid w:val="00AF65B2"/>
    <w:rsid w:val="00AF702A"/>
    <w:rsid w:val="00B00120"/>
    <w:rsid w:val="00B01BF0"/>
    <w:rsid w:val="00B02342"/>
    <w:rsid w:val="00B039A3"/>
    <w:rsid w:val="00B03CF5"/>
    <w:rsid w:val="00B057C7"/>
    <w:rsid w:val="00B057EA"/>
    <w:rsid w:val="00B05CA6"/>
    <w:rsid w:val="00B05DEF"/>
    <w:rsid w:val="00B068AB"/>
    <w:rsid w:val="00B06D6D"/>
    <w:rsid w:val="00B07E50"/>
    <w:rsid w:val="00B1014D"/>
    <w:rsid w:val="00B113CF"/>
    <w:rsid w:val="00B15AAF"/>
    <w:rsid w:val="00B16DE8"/>
    <w:rsid w:val="00B21F83"/>
    <w:rsid w:val="00B238A9"/>
    <w:rsid w:val="00B2712F"/>
    <w:rsid w:val="00B31C02"/>
    <w:rsid w:val="00B31DE9"/>
    <w:rsid w:val="00B3327A"/>
    <w:rsid w:val="00B33353"/>
    <w:rsid w:val="00B333F9"/>
    <w:rsid w:val="00B335E9"/>
    <w:rsid w:val="00B349C1"/>
    <w:rsid w:val="00B35413"/>
    <w:rsid w:val="00B36F20"/>
    <w:rsid w:val="00B37671"/>
    <w:rsid w:val="00B37700"/>
    <w:rsid w:val="00B37C83"/>
    <w:rsid w:val="00B4090B"/>
    <w:rsid w:val="00B421D0"/>
    <w:rsid w:val="00B436EF"/>
    <w:rsid w:val="00B43D3A"/>
    <w:rsid w:val="00B4676F"/>
    <w:rsid w:val="00B5239D"/>
    <w:rsid w:val="00B52455"/>
    <w:rsid w:val="00B53826"/>
    <w:rsid w:val="00B54092"/>
    <w:rsid w:val="00B54CB9"/>
    <w:rsid w:val="00B55349"/>
    <w:rsid w:val="00B573B5"/>
    <w:rsid w:val="00B57944"/>
    <w:rsid w:val="00B57F53"/>
    <w:rsid w:val="00B6050F"/>
    <w:rsid w:val="00B60946"/>
    <w:rsid w:val="00B612FE"/>
    <w:rsid w:val="00B618A0"/>
    <w:rsid w:val="00B630A5"/>
    <w:rsid w:val="00B647A3"/>
    <w:rsid w:val="00B6519D"/>
    <w:rsid w:val="00B65500"/>
    <w:rsid w:val="00B6627D"/>
    <w:rsid w:val="00B7044A"/>
    <w:rsid w:val="00B70939"/>
    <w:rsid w:val="00B715DE"/>
    <w:rsid w:val="00B7229A"/>
    <w:rsid w:val="00B72592"/>
    <w:rsid w:val="00B72872"/>
    <w:rsid w:val="00B734D3"/>
    <w:rsid w:val="00B74315"/>
    <w:rsid w:val="00B751E0"/>
    <w:rsid w:val="00B76DFF"/>
    <w:rsid w:val="00B7786A"/>
    <w:rsid w:val="00B778C6"/>
    <w:rsid w:val="00B8008C"/>
    <w:rsid w:val="00B809B1"/>
    <w:rsid w:val="00B80F7D"/>
    <w:rsid w:val="00B80FB2"/>
    <w:rsid w:val="00B815CD"/>
    <w:rsid w:val="00B833D5"/>
    <w:rsid w:val="00B85246"/>
    <w:rsid w:val="00B85F66"/>
    <w:rsid w:val="00B94DA0"/>
    <w:rsid w:val="00B95F42"/>
    <w:rsid w:val="00B9783B"/>
    <w:rsid w:val="00BA03BA"/>
    <w:rsid w:val="00BA0480"/>
    <w:rsid w:val="00BA24E0"/>
    <w:rsid w:val="00BA2625"/>
    <w:rsid w:val="00BA2784"/>
    <w:rsid w:val="00BA466F"/>
    <w:rsid w:val="00BA50AB"/>
    <w:rsid w:val="00BA5C2F"/>
    <w:rsid w:val="00BA6E9E"/>
    <w:rsid w:val="00BA7258"/>
    <w:rsid w:val="00BB1298"/>
    <w:rsid w:val="00BB33AD"/>
    <w:rsid w:val="00BB5991"/>
    <w:rsid w:val="00BB5CF9"/>
    <w:rsid w:val="00BB6FD5"/>
    <w:rsid w:val="00BB7732"/>
    <w:rsid w:val="00BC0DC9"/>
    <w:rsid w:val="00BC1F96"/>
    <w:rsid w:val="00BC682C"/>
    <w:rsid w:val="00BC6D36"/>
    <w:rsid w:val="00BD01D2"/>
    <w:rsid w:val="00BD0691"/>
    <w:rsid w:val="00BD12E8"/>
    <w:rsid w:val="00BD45EA"/>
    <w:rsid w:val="00BD46C5"/>
    <w:rsid w:val="00BD54C9"/>
    <w:rsid w:val="00BD5F37"/>
    <w:rsid w:val="00BD6582"/>
    <w:rsid w:val="00BD6AF0"/>
    <w:rsid w:val="00BE0418"/>
    <w:rsid w:val="00BE1DA7"/>
    <w:rsid w:val="00BE20CB"/>
    <w:rsid w:val="00BE28A6"/>
    <w:rsid w:val="00BE292A"/>
    <w:rsid w:val="00BE34CF"/>
    <w:rsid w:val="00BE3924"/>
    <w:rsid w:val="00BE4494"/>
    <w:rsid w:val="00BE4EFA"/>
    <w:rsid w:val="00BE713B"/>
    <w:rsid w:val="00BE7990"/>
    <w:rsid w:val="00BF0889"/>
    <w:rsid w:val="00BF08B4"/>
    <w:rsid w:val="00BF15AA"/>
    <w:rsid w:val="00BF166E"/>
    <w:rsid w:val="00BF25F7"/>
    <w:rsid w:val="00BF2D67"/>
    <w:rsid w:val="00BF37D4"/>
    <w:rsid w:val="00BF4B87"/>
    <w:rsid w:val="00BF4DB2"/>
    <w:rsid w:val="00BF4E49"/>
    <w:rsid w:val="00BF7762"/>
    <w:rsid w:val="00BF7A5A"/>
    <w:rsid w:val="00C008BE"/>
    <w:rsid w:val="00C02038"/>
    <w:rsid w:val="00C0298B"/>
    <w:rsid w:val="00C04363"/>
    <w:rsid w:val="00C04A6C"/>
    <w:rsid w:val="00C05E6E"/>
    <w:rsid w:val="00C06508"/>
    <w:rsid w:val="00C067C2"/>
    <w:rsid w:val="00C0693C"/>
    <w:rsid w:val="00C1098B"/>
    <w:rsid w:val="00C1233B"/>
    <w:rsid w:val="00C12C29"/>
    <w:rsid w:val="00C141B2"/>
    <w:rsid w:val="00C15815"/>
    <w:rsid w:val="00C16B44"/>
    <w:rsid w:val="00C16D4B"/>
    <w:rsid w:val="00C1726C"/>
    <w:rsid w:val="00C20009"/>
    <w:rsid w:val="00C27C97"/>
    <w:rsid w:val="00C30DBE"/>
    <w:rsid w:val="00C31DE5"/>
    <w:rsid w:val="00C326BF"/>
    <w:rsid w:val="00C33F38"/>
    <w:rsid w:val="00C340D4"/>
    <w:rsid w:val="00C355F2"/>
    <w:rsid w:val="00C36535"/>
    <w:rsid w:val="00C366CE"/>
    <w:rsid w:val="00C36BD1"/>
    <w:rsid w:val="00C42592"/>
    <w:rsid w:val="00C46216"/>
    <w:rsid w:val="00C46686"/>
    <w:rsid w:val="00C50857"/>
    <w:rsid w:val="00C508D8"/>
    <w:rsid w:val="00C50EA9"/>
    <w:rsid w:val="00C55BD7"/>
    <w:rsid w:val="00C56C9B"/>
    <w:rsid w:val="00C5718E"/>
    <w:rsid w:val="00C5752A"/>
    <w:rsid w:val="00C57B5D"/>
    <w:rsid w:val="00C60407"/>
    <w:rsid w:val="00C604BE"/>
    <w:rsid w:val="00C60D4F"/>
    <w:rsid w:val="00C62157"/>
    <w:rsid w:val="00C627EF"/>
    <w:rsid w:val="00C64698"/>
    <w:rsid w:val="00C70823"/>
    <w:rsid w:val="00C70F35"/>
    <w:rsid w:val="00C71EDD"/>
    <w:rsid w:val="00C72377"/>
    <w:rsid w:val="00C745A2"/>
    <w:rsid w:val="00C74A72"/>
    <w:rsid w:val="00C76C0B"/>
    <w:rsid w:val="00C76D1C"/>
    <w:rsid w:val="00C76E3F"/>
    <w:rsid w:val="00C77BCC"/>
    <w:rsid w:val="00C80CF3"/>
    <w:rsid w:val="00C8228D"/>
    <w:rsid w:val="00C82A67"/>
    <w:rsid w:val="00C832AB"/>
    <w:rsid w:val="00C83AB5"/>
    <w:rsid w:val="00C83D05"/>
    <w:rsid w:val="00C84BDA"/>
    <w:rsid w:val="00C8569F"/>
    <w:rsid w:val="00C85A62"/>
    <w:rsid w:val="00C8624E"/>
    <w:rsid w:val="00C871D0"/>
    <w:rsid w:val="00C900EA"/>
    <w:rsid w:val="00C94119"/>
    <w:rsid w:val="00C9505F"/>
    <w:rsid w:val="00C950CF"/>
    <w:rsid w:val="00C965BC"/>
    <w:rsid w:val="00C96886"/>
    <w:rsid w:val="00CA0454"/>
    <w:rsid w:val="00CA061C"/>
    <w:rsid w:val="00CA0DB8"/>
    <w:rsid w:val="00CA2716"/>
    <w:rsid w:val="00CA3AD5"/>
    <w:rsid w:val="00CA3D3B"/>
    <w:rsid w:val="00CA49E2"/>
    <w:rsid w:val="00CA5A36"/>
    <w:rsid w:val="00CA67ED"/>
    <w:rsid w:val="00CA6930"/>
    <w:rsid w:val="00CA6F8B"/>
    <w:rsid w:val="00CA6F91"/>
    <w:rsid w:val="00CA74EC"/>
    <w:rsid w:val="00CA7B35"/>
    <w:rsid w:val="00CB215E"/>
    <w:rsid w:val="00CB35EB"/>
    <w:rsid w:val="00CB5978"/>
    <w:rsid w:val="00CB5B67"/>
    <w:rsid w:val="00CB5E4E"/>
    <w:rsid w:val="00CB6729"/>
    <w:rsid w:val="00CB7DEF"/>
    <w:rsid w:val="00CB7E14"/>
    <w:rsid w:val="00CC07E5"/>
    <w:rsid w:val="00CC1CC5"/>
    <w:rsid w:val="00CC262A"/>
    <w:rsid w:val="00CC3025"/>
    <w:rsid w:val="00CC3405"/>
    <w:rsid w:val="00CC397F"/>
    <w:rsid w:val="00CC3AF9"/>
    <w:rsid w:val="00CC3CB5"/>
    <w:rsid w:val="00CC7670"/>
    <w:rsid w:val="00CC77B4"/>
    <w:rsid w:val="00CD1C5E"/>
    <w:rsid w:val="00CD35E6"/>
    <w:rsid w:val="00CD3AD0"/>
    <w:rsid w:val="00CD5554"/>
    <w:rsid w:val="00CD5769"/>
    <w:rsid w:val="00CD587D"/>
    <w:rsid w:val="00CD6220"/>
    <w:rsid w:val="00CD7042"/>
    <w:rsid w:val="00CD7156"/>
    <w:rsid w:val="00CD718D"/>
    <w:rsid w:val="00CD7757"/>
    <w:rsid w:val="00CE1155"/>
    <w:rsid w:val="00CE19CB"/>
    <w:rsid w:val="00CE3409"/>
    <w:rsid w:val="00CE5AC2"/>
    <w:rsid w:val="00CE620C"/>
    <w:rsid w:val="00CE70DA"/>
    <w:rsid w:val="00CF014E"/>
    <w:rsid w:val="00CF0EDE"/>
    <w:rsid w:val="00CF17B4"/>
    <w:rsid w:val="00CF2A7B"/>
    <w:rsid w:val="00CF551C"/>
    <w:rsid w:val="00CF66DE"/>
    <w:rsid w:val="00CF6E98"/>
    <w:rsid w:val="00CF7230"/>
    <w:rsid w:val="00D0067B"/>
    <w:rsid w:val="00D029BF"/>
    <w:rsid w:val="00D03093"/>
    <w:rsid w:val="00D04864"/>
    <w:rsid w:val="00D04ADA"/>
    <w:rsid w:val="00D04FF7"/>
    <w:rsid w:val="00D1358D"/>
    <w:rsid w:val="00D14614"/>
    <w:rsid w:val="00D15555"/>
    <w:rsid w:val="00D16286"/>
    <w:rsid w:val="00D17637"/>
    <w:rsid w:val="00D21C1C"/>
    <w:rsid w:val="00D2226E"/>
    <w:rsid w:val="00D225AC"/>
    <w:rsid w:val="00D22C69"/>
    <w:rsid w:val="00D22D33"/>
    <w:rsid w:val="00D23545"/>
    <w:rsid w:val="00D2658B"/>
    <w:rsid w:val="00D314DD"/>
    <w:rsid w:val="00D32ABE"/>
    <w:rsid w:val="00D34FF5"/>
    <w:rsid w:val="00D364E0"/>
    <w:rsid w:val="00D3795E"/>
    <w:rsid w:val="00D4067C"/>
    <w:rsid w:val="00D410C9"/>
    <w:rsid w:val="00D41D86"/>
    <w:rsid w:val="00D4369D"/>
    <w:rsid w:val="00D44882"/>
    <w:rsid w:val="00D45339"/>
    <w:rsid w:val="00D45E08"/>
    <w:rsid w:val="00D45F43"/>
    <w:rsid w:val="00D4601B"/>
    <w:rsid w:val="00D4681E"/>
    <w:rsid w:val="00D47129"/>
    <w:rsid w:val="00D47EDB"/>
    <w:rsid w:val="00D5043E"/>
    <w:rsid w:val="00D51471"/>
    <w:rsid w:val="00D52B66"/>
    <w:rsid w:val="00D54973"/>
    <w:rsid w:val="00D5530E"/>
    <w:rsid w:val="00D5548F"/>
    <w:rsid w:val="00D56446"/>
    <w:rsid w:val="00D57A1D"/>
    <w:rsid w:val="00D60669"/>
    <w:rsid w:val="00D61282"/>
    <w:rsid w:val="00D61752"/>
    <w:rsid w:val="00D621BB"/>
    <w:rsid w:val="00D628DB"/>
    <w:rsid w:val="00D6362B"/>
    <w:rsid w:val="00D63AA4"/>
    <w:rsid w:val="00D64381"/>
    <w:rsid w:val="00D650F2"/>
    <w:rsid w:val="00D6564F"/>
    <w:rsid w:val="00D65A6C"/>
    <w:rsid w:val="00D668EF"/>
    <w:rsid w:val="00D6709B"/>
    <w:rsid w:val="00D675A2"/>
    <w:rsid w:val="00D703FB"/>
    <w:rsid w:val="00D70FC0"/>
    <w:rsid w:val="00D7186F"/>
    <w:rsid w:val="00D71FA0"/>
    <w:rsid w:val="00D722CD"/>
    <w:rsid w:val="00D72C8D"/>
    <w:rsid w:val="00D72E9C"/>
    <w:rsid w:val="00D74154"/>
    <w:rsid w:val="00D7640A"/>
    <w:rsid w:val="00D7787C"/>
    <w:rsid w:val="00D808AE"/>
    <w:rsid w:val="00D81093"/>
    <w:rsid w:val="00D81308"/>
    <w:rsid w:val="00D830FF"/>
    <w:rsid w:val="00D836B3"/>
    <w:rsid w:val="00D83F90"/>
    <w:rsid w:val="00D85DF0"/>
    <w:rsid w:val="00D861CE"/>
    <w:rsid w:val="00D91439"/>
    <w:rsid w:val="00D91A55"/>
    <w:rsid w:val="00D93BF5"/>
    <w:rsid w:val="00D940C4"/>
    <w:rsid w:val="00D945C7"/>
    <w:rsid w:val="00D9489B"/>
    <w:rsid w:val="00D96280"/>
    <w:rsid w:val="00D96AE0"/>
    <w:rsid w:val="00D97814"/>
    <w:rsid w:val="00DA1ADC"/>
    <w:rsid w:val="00DA2842"/>
    <w:rsid w:val="00DA4777"/>
    <w:rsid w:val="00DA7794"/>
    <w:rsid w:val="00DB016B"/>
    <w:rsid w:val="00DB06B7"/>
    <w:rsid w:val="00DB1723"/>
    <w:rsid w:val="00DB3760"/>
    <w:rsid w:val="00DB4D5E"/>
    <w:rsid w:val="00DB5DDB"/>
    <w:rsid w:val="00DB7A1F"/>
    <w:rsid w:val="00DB7DF1"/>
    <w:rsid w:val="00DC3A77"/>
    <w:rsid w:val="00DC5767"/>
    <w:rsid w:val="00DC633A"/>
    <w:rsid w:val="00DC6B20"/>
    <w:rsid w:val="00DC7160"/>
    <w:rsid w:val="00DC72BA"/>
    <w:rsid w:val="00DC7745"/>
    <w:rsid w:val="00DC7AF2"/>
    <w:rsid w:val="00DD0894"/>
    <w:rsid w:val="00DD0F24"/>
    <w:rsid w:val="00DD19FA"/>
    <w:rsid w:val="00DD2E8E"/>
    <w:rsid w:val="00DD30B8"/>
    <w:rsid w:val="00DD4BE0"/>
    <w:rsid w:val="00DD4EA4"/>
    <w:rsid w:val="00DD50F1"/>
    <w:rsid w:val="00DD671A"/>
    <w:rsid w:val="00DD730E"/>
    <w:rsid w:val="00DD7994"/>
    <w:rsid w:val="00DE02C8"/>
    <w:rsid w:val="00DE08AE"/>
    <w:rsid w:val="00DE0C26"/>
    <w:rsid w:val="00DE2558"/>
    <w:rsid w:val="00DE3946"/>
    <w:rsid w:val="00DE3D47"/>
    <w:rsid w:val="00DE48DB"/>
    <w:rsid w:val="00DE4A0D"/>
    <w:rsid w:val="00DE4C08"/>
    <w:rsid w:val="00DE6F15"/>
    <w:rsid w:val="00DF06A7"/>
    <w:rsid w:val="00DF073B"/>
    <w:rsid w:val="00DF0EE7"/>
    <w:rsid w:val="00DF1775"/>
    <w:rsid w:val="00DF1BCF"/>
    <w:rsid w:val="00DF34E2"/>
    <w:rsid w:val="00DF3D33"/>
    <w:rsid w:val="00DF4504"/>
    <w:rsid w:val="00DF6060"/>
    <w:rsid w:val="00E01355"/>
    <w:rsid w:val="00E01413"/>
    <w:rsid w:val="00E02265"/>
    <w:rsid w:val="00E03CCA"/>
    <w:rsid w:val="00E04FFF"/>
    <w:rsid w:val="00E0798D"/>
    <w:rsid w:val="00E11263"/>
    <w:rsid w:val="00E114E4"/>
    <w:rsid w:val="00E1161A"/>
    <w:rsid w:val="00E1249F"/>
    <w:rsid w:val="00E137E6"/>
    <w:rsid w:val="00E15C74"/>
    <w:rsid w:val="00E206E6"/>
    <w:rsid w:val="00E20715"/>
    <w:rsid w:val="00E21AD6"/>
    <w:rsid w:val="00E2228B"/>
    <w:rsid w:val="00E25B73"/>
    <w:rsid w:val="00E25F08"/>
    <w:rsid w:val="00E26D0B"/>
    <w:rsid w:val="00E323D3"/>
    <w:rsid w:val="00E35316"/>
    <w:rsid w:val="00E3553E"/>
    <w:rsid w:val="00E3604A"/>
    <w:rsid w:val="00E40823"/>
    <w:rsid w:val="00E4298C"/>
    <w:rsid w:val="00E458D5"/>
    <w:rsid w:val="00E479C2"/>
    <w:rsid w:val="00E50021"/>
    <w:rsid w:val="00E5066C"/>
    <w:rsid w:val="00E514D2"/>
    <w:rsid w:val="00E521F2"/>
    <w:rsid w:val="00E525DA"/>
    <w:rsid w:val="00E52F4A"/>
    <w:rsid w:val="00E5387C"/>
    <w:rsid w:val="00E6022E"/>
    <w:rsid w:val="00E60ABE"/>
    <w:rsid w:val="00E6189C"/>
    <w:rsid w:val="00E61BA4"/>
    <w:rsid w:val="00E62028"/>
    <w:rsid w:val="00E62375"/>
    <w:rsid w:val="00E62B6B"/>
    <w:rsid w:val="00E63F89"/>
    <w:rsid w:val="00E64333"/>
    <w:rsid w:val="00E655E4"/>
    <w:rsid w:val="00E66EB8"/>
    <w:rsid w:val="00E66F94"/>
    <w:rsid w:val="00E67C80"/>
    <w:rsid w:val="00E67E5C"/>
    <w:rsid w:val="00E7033A"/>
    <w:rsid w:val="00E7063B"/>
    <w:rsid w:val="00E72924"/>
    <w:rsid w:val="00E7372E"/>
    <w:rsid w:val="00E74119"/>
    <w:rsid w:val="00E74455"/>
    <w:rsid w:val="00E74B92"/>
    <w:rsid w:val="00E7529F"/>
    <w:rsid w:val="00E75F1B"/>
    <w:rsid w:val="00E7670F"/>
    <w:rsid w:val="00E77200"/>
    <w:rsid w:val="00E827EE"/>
    <w:rsid w:val="00E82BF2"/>
    <w:rsid w:val="00E83A3C"/>
    <w:rsid w:val="00E844F5"/>
    <w:rsid w:val="00E856F3"/>
    <w:rsid w:val="00E857C5"/>
    <w:rsid w:val="00E86D4E"/>
    <w:rsid w:val="00E870A0"/>
    <w:rsid w:val="00E870D2"/>
    <w:rsid w:val="00E87E61"/>
    <w:rsid w:val="00E9013F"/>
    <w:rsid w:val="00E9078D"/>
    <w:rsid w:val="00E9079D"/>
    <w:rsid w:val="00E90B88"/>
    <w:rsid w:val="00E91359"/>
    <w:rsid w:val="00E91CA9"/>
    <w:rsid w:val="00E933DA"/>
    <w:rsid w:val="00E93580"/>
    <w:rsid w:val="00E95067"/>
    <w:rsid w:val="00E95823"/>
    <w:rsid w:val="00E958F4"/>
    <w:rsid w:val="00EA1116"/>
    <w:rsid w:val="00EA1865"/>
    <w:rsid w:val="00EA3CED"/>
    <w:rsid w:val="00EA6A66"/>
    <w:rsid w:val="00EA7306"/>
    <w:rsid w:val="00EB00FE"/>
    <w:rsid w:val="00EB2F96"/>
    <w:rsid w:val="00EB4E67"/>
    <w:rsid w:val="00EB5EA9"/>
    <w:rsid w:val="00EB7E43"/>
    <w:rsid w:val="00EC2947"/>
    <w:rsid w:val="00EC2B57"/>
    <w:rsid w:val="00EC5340"/>
    <w:rsid w:val="00EC60A9"/>
    <w:rsid w:val="00EC6CBD"/>
    <w:rsid w:val="00EC7B88"/>
    <w:rsid w:val="00ED0756"/>
    <w:rsid w:val="00ED19C6"/>
    <w:rsid w:val="00ED2D06"/>
    <w:rsid w:val="00ED2F33"/>
    <w:rsid w:val="00ED3B2E"/>
    <w:rsid w:val="00ED3D76"/>
    <w:rsid w:val="00ED4749"/>
    <w:rsid w:val="00ED68E5"/>
    <w:rsid w:val="00ED6A4C"/>
    <w:rsid w:val="00EE0288"/>
    <w:rsid w:val="00EE0306"/>
    <w:rsid w:val="00EE0692"/>
    <w:rsid w:val="00EE0E85"/>
    <w:rsid w:val="00EE450C"/>
    <w:rsid w:val="00EE607C"/>
    <w:rsid w:val="00EE789B"/>
    <w:rsid w:val="00EE7A78"/>
    <w:rsid w:val="00EE7F8E"/>
    <w:rsid w:val="00EF1823"/>
    <w:rsid w:val="00EF422A"/>
    <w:rsid w:val="00EF4E2E"/>
    <w:rsid w:val="00EF60E7"/>
    <w:rsid w:val="00F00227"/>
    <w:rsid w:val="00F0041C"/>
    <w:rsid w:val="00F00CBE"/>
    <w:rsid w:val="00F01326"/>
    <w:rsid w:val="00F05527"/>
    <w:rsid w:val="00F06089"/>
    <w:rsid w:val="00F06797"/>
    <w:rsid w:val="00F12C0A"/>
    <w:rsid w:val="00F12F04"/>
    <w:rsid w:val="00F13E14"/>
    <w:rsid w:val="00F140FC"/>
    <w:rsid w:val="00F1426A"/>
    <w:rsid w:val="00F152CE"/>
    <w:rsid w:val="00F153ED"/>
    <w:rsid w:val="00F15491"/>
    <w:rsid w:val="00F154F7"/>
    <w:rsid w:val="00F155F1"/>
    <w:rsid w:val="00F1638C"/>
    <w:rsid w:val="00F175EE"/>
    <w:rsid w:val="00F20D4D"/>
    <w:rsid w:val="00F213E5"/>
    <w:rsid w:val="00F24F62"/>
    <w:rsid w:val="00F25634"/>
    <w:rsid w:val="00F2574C"/>
    <w:rsid w:val="00F26110"/>
    <w:rsid w:val="00F27485"/>
    <w:rsid w:val="00F27ED3"/>
    <w:rsid w:val="00F30545"/>
    <w:rsid w:val="00F31091"/>
    <w:rsid w:val="00F33A00"/>
    <w:rsid w:val="00F36886"/>
    <w:rsid w:val="00F3711F"/>
    <w:rsid w:val="00F37980"/>
    <w:rsid w:val="00F4017A"/>
    <w:rsid w:val="00F41BCF"/>
    <w:rsid w:val="00F426DB"/>
    <w:rsid w:val="00F429F1"/>
    <w:rsid w:val="00F45579"/>
    <w:rsid w:val="00F46172"/>
    <w:rsid w:val="00F4747B"/>
    <w:rsid w:val="00F4794A"/>
    <w:rsid w:val="00F500DA"/>
    <w:rsid w:val="00F51873"/>
    <w:rsid w:val="00F52473"/>
    <w:rsid w:val="00F5369C"/>
    <w:rsid w:val="00F53B64"/>
    <w:rsid w:val="00F54576"/>
    <w:rsid w:val="00F5554A"/>
    <w:rsid w:val="00F55D0D"/>
    <w:rsid w:val="00F56569"/>
    <w:rsid w:val="00F57F48"/>
    <w:rsid w:val="00F60354"/>
    <w:rsid w:val="00F6268B"/>
    <w:rsid w:val="00F62DD6"/>
    <w:rsid w:val="00F63EAE"/>
    <w:rsid w:val="00F643F3"/>
    <w:rsid w:val="00F66F3C"/>
    <w:rsid w:val="00F7019B"/>
    <w:rsid w:val="00F72548"/>
    <w:rsid w:val="00F759E2"/>
    <w:rsid w:val="00F75F73"/>
    <w:rsid w:val="00F7756E"/>
    <w:rsid w:val="00F802D9"/>
    <w:rsid w:val="00F804E3"/>
    <w:rsid w:val="00F82432"/>
    <w:rsid w:val="00F85903"/>
    <w:rsid w:val="00F860D2"/>
    <w:rsid w:val="00F86F2B"/>
    <w:rsid w:val="00F91395"/>
    <w:rsid w:val="00F915A6"/>
    <w:rsid w:val="00F92B6D"/>
    <w:rsid w:val="00F92EE4"/>
    <w:rsid w:val="00FA0DA0"/>
    <w:rsid w:val="00FA2145"/>
    <w:rsid w:val="00FA2B95"/>
    <w:rsid w:val="00FA3A53"/>
    <w:rsid w:val="00FA4219"/>
    <w:rsid w:val="00FA4709"/>
    <w:rsid w:val="00FA4A37"/>
    <w:rsid w:val="00FA4F89"/>
    <w:rsid w:val="00FA504E"/>
    <w:rsid w:val="00FA5057"/>
    <w:rsid w:val="00FA5213"/>
    <w:rsid w:val="00FA75FA"/>
    <w:rsid w:val="00FA76E2"/>
    <w:rsid w:val="00FA79DE"/>
    <w:rsid w:val="00FB067B"/>
    <w:rsid w:val="00FB0D48"/>
    <w:rsid w:val="00FB0E2D"/>
    <w:rsid w:val="00FB27B4"/>
    <w:rsid w:val="00FB2BAB"/>
    <w:rsid w:val="00FB4981"/>
    <w:rsid w:val="00FB4AAC"/>
    <w:rsid w:val="00FB6381"/>
    <w:rsid w:val="00FB6B28"/>
    <w:rsid w:val="00FC120C"/>
    <w:rsid w:val="00FC2355"/>
    <w:rsid w:val="00FC2CB1"/>
    <w:rsid w:val="00FC3437"/>
    <w:rsid w:val="00FC3AED"/>
    <w:rsid w:val="00FC41A0"/>
    <w:rsid w:val="00FC47FC"/>
    <w:rsid w:val="00FC4921"/>
    <w:rsid w:val="00FC5BB3"/>
    <w:rsid w:val="00FC5D64"/>
    <w:rsid w:val="00FC642C"/>
    <w:rsid w:val="00FC7A92"/>
    <w:rsid w:val="00FD367C"/>
    <w:rsid w:val="00FD5FD7"/>
    <w:rsid w:val="00FD61E5"/>
    <w:rsid w:val="00FD6FE3"/>
    <w:rsid w:val="00FD7DEC"/>
    <w:rsid w:val="00FE0A99"/>
    <w:rsid w:val="00FE565A"/>
    <w:rsid w:val="00FE6227"/>
    <w:rsid w:val="00FF088E"/>
    <w:rsid w:val="00FF2769"/>
    <w:rsid w:val="00FF2EDF"/>
    <w:rsid w:val="00FF4898"/>
    <w:rsid w:val="00FF63AB"/>
    <w:rsid w:val="00FF76C4"/>
    <w:rsid w:val="0249C617"/>
    <w:rsid w:val="1561685D"/>
    <w:rsid w:val="1F465A6F"/>
    <w:rsid w:val="2E9B486E"/>
    <w:rsid w:val="336EB991"/>
    <w:rsid w:val="34AC6AA6"/>
    <w:rsid w:val="350A89F2"/>
    <w:rsid w:val="3B22934D"/>
    <w:rsid w:val="4916C205"/>
    <w:rsid w:val="50B99378"/>
    <w:rsid w:val="51EDF5ED"/>
    <w:rsid w:val="6FBD37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5F0DD"/>
  <w15:docId w15:val="{F8CB3890-DBEC-42D2-BBE0-E221357D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0D3"/>
  </w:style>
  <w:style w:type="paragraph" w:styleId="Overskrift1">
    <w:name w:val="heading 1"/>
    <w:basedOn w:val="Normal"/>
    <w:next w:val="Normal"/>
    <w:link w:val="Overskrift1Tegn"/>
    <w:uiPriority w:val="9"/>
    <w:qFormat/>
    <w:rsid w:val="00FC7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92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C7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C7A92"/>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FC7A9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FC7A92"/>
    <w:pPr>
      <w:ind w:left="720"/>
      <w:contextualSpacing/>
    </w:pPr>
  </w:style>
  <w:style w:type="character" w:customStyle="1" w:styleId="Overskrift2Tegn">
    <w:name w:val="Overskrift 2 Tegn"/>
    <w:basedOn w:val="Standardskriftforavsnitt"/>
    <w:link w:val="Overskrift2"/>
    <w:uiPriority w:val="9"/>
    <w:rsid w:val="00292A93"/>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semiHidden/>
    <w:unhideWhenUsed/>
    <w:rsid w:val="00964A27"/>
    <w:pPr>
      <w:spacing w:after="120"/>
    </w:pPr>
  </w:style>
  <w:style w:type="character" w:customStyle="1" w:styleId="BrdtekstTegn">
    <w:name w:val="Brødtekst Tegn"/>
    <w:basedOn w:val="Standardskriftforavsnitt"/>
    <w:link w:val="Brdtekst"/>
    <w:uiPriority w:val="99"/>
    <w:semiHidden/>
    <w:rsid w:val="00964A27"/>
  </w:style>
  <w:style w:type="character" w:styleId="Merknadsreferanse">
    <w:name w:val="annotation reference"/>
    <w:basedOn w:val="Standardskriftforavsnitt"/>
    <w:uiPriority w:val="99"/>
    <w:semiHidden/>
    <w:unhideWhenUsed/>
    <w:rsid w:val="00964A27"/>
    <w:rPr>
      <w:sz w:val="16"/>
      <w:szCs w:val="16"/>
    </w:rPr>
  </w:style>
  <w:style w:type="paragraph" w:styleId="Merknadstekst">
    <w:name w:val="annotation text"/>
    <w:basedOn w:val="Normal"/>
    <w:link w:val="MerknadstekstTegn"/>
    <w:uiPriority w:val="99"/>
    <w:unhideWhenUsed/>
    <w:rsid w:val="00964A27"/>
    <w:pPr>
      <w:spacing w:line="240" w:lineRule="auto"/>
    </w:pPr>
    <w:rPr>
      <w:sz w:val="20"/>
      <w:szCs w:val="20"/>
    </w:rPr>
  </w:style>
  <w:style w:type="character" w:customStyle="1" w:styleId="MerknadstekstTegn">
    <w:name w:val="Merknadstekst Tegn"/>
    <w:basedOn w:val="Standardskriftforavsnitt"/>
    <w:link w:val="Merknadstekst"/>
    <w:uiPriority w:val="99"/>
    <w:rsid w:val="00964A27"/>
    <w:rPr>
      <w:sz w:val="20"/>
      <w:szCs w:val="20"/>
    </w:rPr>
  </w:style>
  <w:style w:type="paragraph" w:styleId="Kommentaremne">
    <w:name w:val="annotation subject"/>
    <w:basedOn w:val="Merknadstekst"/>
    <w:next w:val="Merknadstekst"/>
    <w:link w:val="KommentaremneTegn"/>
    <w:uiPriority w:val="99"/>
    <w:semiHidden/>
    <w:unhideWhenUsed/>
    <w:rsid w:val="00964A27"/>
    <w:rPr>
      <w:b/>
      <w:bCs/>
    </w:rPr>
  </w:style>
  <w:style w:type="character" w:customStyle="1" w:styleId="KommentaremneTegn">
    <w:name w:val="Kommentaremne Tegn"/>
    <w:basedOn w:val="MerknadstekstTegn"/>
    <w:link w:val="Kommentaremne"/>
    <w:uiPriority w:val="99"/>
    <w:semiHidden/>
    <w:rsid w:val="00964A27"/>
    <w:rPr>
      <w:b/>
      <w:bCs/>
      <w:sz w:val="20"/>
      <w:szCs w:val="20"/>
    </w:rPr>
  </w:style>
  <w:style w:type="paragraph" w:styleId="Bobletekst">
    <w:name w:val="Balloon Text"/>
    <w:basedOn w:val="Normal"/>
    <w:link w:val="BobletekstTegn"/>
    <w:uiPriority w:val="99"/>
    <w:semiHidden/>
    <w:unhideWhenUsed/>
    <w:rsid w:val="00964A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4A27"/>
    <w:rPr>
      <w:rFonts w:ascii="Tahoma" w:hAnsi="Tahoma" w:cs="Tahoma"/>
      <w:sz w:val="16"/>
      <w:szCs w:val="16"/>
    </w:rPr>
  </w:style>
  <w:style w:type="paragraph" w:styleId="Brdtekst3">
    <w:name w:val="Body Text 3"/>
    <w:basedOn w:val="Normal"/>
    <w:link w:val="Brdtekst3Tegn"/>
    <w:uiPriority w:val="99"/>
    <w:semiHidden/>
    <w:unhideWhenUsed/>
    <w:rsid w:val="00776A64"/>
    <w:pPr>
      <w:spacing w:after="120"/>
    </w:pPr>
    <w:rPr>
      <w:sz w:val="16"/>
      <w:szCs w:val="16"/>
    </w:rPr>
  </w:style>
  <w:style w:type="character" w:customStyle="1" w:styleId="Brdtekst3Tegn">
    <w:name w:val="Brødtekst 3 Tegn"/>
    <w:basedOn w:val="Standardskriftforavsnitt"/>
    <w:link w:val="Brdtekst3"/>
    <w:uiPriority w:val="99"/>
    <w:semiHidden/>
    <w:rsid w:val="00776A64"/>
    <w:rPr>
      <w:sz w:val="16"/>
      <w:szCs w:val="16"/>
    </w:rPr>
  </w:style>
  <w:style w:type="paragraph" w:styleId="Ingenmellomrom">
    <w:name w:val="No Spacing"/>
    <w:link w:val="IngenmellomromTegn"/>
    <w:uiPriority w:val="1"/>
    <w:qFormat/>
    <w:rsid w:val="00543BDD"/>
    <w:pPr>
      <w:spacing w:after="0" w:line="240" w:lineRule="auto"/>
    </w:pPr>
  </w:style>
  <w:style w:type="table" w:styleId="Tabellrutenett">
    <w:name w:val="Table Grid"/>
    <w:basedOn w:val="Vanligtabell"/>
    <w:uiPriority w:val="59"/>
    <w:rsid w:val="00453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unhideWhenUsed/>
    <w:rsid w:val="004E52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4E52BE"/>
  </w:style>
  <w:style w:type="paragraph" w:styleId="Bunntekst">
    <w:name w:val="footer"/>
    <w:basedOn w:val="Normal"/>
    <w:link w:val="BunntekstTegn"/>
    <w:uiPriority w:val="99"/>
    <w:unhideWhenUsed/>
    <w:rsid w:val="004E52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52BE"/>
  </w:style>
  <w:style w:type="paragraph" w:styleId="Nummerertliste">
    <w:name w:val="List Number"/>
    <w:basedOn w:val="Normal"/>
    <w:link w:val="NummerertlisteTegn"/>
    <w:rsid w:val="00AE08B3"/>
    <w:pPr>
      <w:numPr>
        <w:numId w:val="3"/>
      </w:numPr>
      <w:spacing w:after="0" w:line="240" w:lineRule="auto"/>
    </w:pPr>
    <w:rPr>
      <w:rFonts w:ascii="Times New Roman" w:eastAsia="Times New Roman" w:hAnsi="Times New Roman" w:cs="Times New Roman"/>
      <w:sz w:val="24"/>
      <w:szCs w:val="24"/>
      <w:lang w:eastAsia="nb-NO"/>
    </w:rPr>
  </w:style>
  <w:style w:type="character" w:customStyle="1" w:styleId="NummerertlisteTegn">
    <w:name w:val="Nummerert liste Tegn"/>
    <w:basedOn w:val="Standardskriftforavsnitt"/>
    <w:link w:val="Nummerertliste"/>
    <w:rsid w:val="00AE08B3"/>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D45E08"/>
  </w:style>
  <w:style w:type="character" w:customStyle="1" w:styleId="eop">
    <w:name w:val="eop"/>
    <w:basedOn w:val="Standardskriftforavsnitt"/>
    <w:rsid w:val="00D45E08"/>
  </w:style>
  <w:style w:type="character" w:customStyle="1" w:styleId="spellingerror">
    <w:name w:val="spellingerror"/>
    <w:basedOn w:val="Standardskriftforavsnitt"/>
    <w:rsid w:val="00A906AB"/>
  </w:style>
  <w:style w:type="character" w:customStyle="1" w:styleId="IngenmellomromTegn">
    <w:name w:val="Ingen mellomrom Tegn"/>
    <w:basedOn w:val="Standardskriftforavsnitt"/>
    <w:link w:val="Ingenmellomrom"/>
    <w:uiPriority w:val="1"/>
    <w:rsid w:val="00566D83"/>
  </w:style>
  <w:style w:type="paragraph" w:customStyle="1" w:styleId="paragraph">
    <w:name w:val="paragraph"/>
    <w:basedOn w:val="Normal"/>
    <w:rsid w:val="00BE20C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BE20CB"/>
  </w:style>
  <w:style w:type="character" w:customStyle="1" w:styleId="scxw150863619">
    <w:name w:val="scxw150863619"/>
    <w:basedOn w:val="Standardskriftforavsnitt"/>
    <w:rsid w:val="00BE20CB"/>
  </w:style>
  <w:style w:type="paragraph" w:styleId="NormalWeb">
    <w:name w:val="Normal (Web)"/>
    <w:basedOn w:val="Normal"/>
    <w:uiPriority w:val="99"/>
    <w:unhideWhenUsed/>
    <w:rsid w:val="00BA2625"/>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Lysliste1">
    <w:name w:val="Lys liste1"/>
    <w:basedOn w:val="Vanligtabell"/>
    <w:uiPriority w:val="61"/>
    <w:rsid w:val="00BA2625"/>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verskriftforinnholdsfortegnelse">
    <w:name w:val="TOC Heading"/>
    <w:basedOn w:val="Overskrift1"/>
    <w:next w:val="Normal"/>
    <w:uiPriority w:val="39"/>
    <w:semiHidden/>
    <w:unhideWhenUsed/>
    <w:qFormat/>
    <w:rsid w:val="00D4369D"/>
    <w:pPr>
      <w:outlineLvl w:val="9"/>
    </w:pPr>
  </w:style>
  <w:style w:type="paragraph" w:styleId="INNH2">
    <w:name w:val="toc 2"/>
    <w:basedOn w:val="Normal"/>
    <w:next w:val="Normal"/>
    <w:autoRedefine/>
    <w:uiPriority w:val="39"/>
    <w:unhideWhenUsed/>
    <w:rsid w:val="00D4369D"/>
    <w:pPr>
      <w:spacing w:after="100"/>
      <w:ind w:left="220"/>
    </w:pPr>
  </w:style>
  <w:style w:type="character" w:styleId="Hyperkobling">
    <w:name w:val="Hyperlink"/>
    <w:basedOn w:val="Standardskriftforavsnitt"/>
    <w:uiPriority w:val="99"/>
    <w:unhideWhenUsed/>
    <w:rsid w:val="00D4369D"/>
    <w:rPr>
      <w:color w:val="0000FF" w:themeColor="hyperlink"/>
      <w:u w:val="single"/>
    </w:rPr>
  </w:style>
  <w:style w:type="paragraph" w:customStyle="1" w:styleId="xmsonormal">
    <w:name w:val="x_msonormal"/>
    <w:basedOn w:val="Normal"/>
    <w:rsid w:val="00ED68E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ED68E5"/>
    <w:pPr>
      <w:autoSpaceDE w:val="0"/>
      <w:autoSpaceDN w:val="0"/>
      <w:adjustRightInd w:val="0"/>
      <w:spacing w:after="0" w:line="240" w:lineRule="auto"/>
    </w:pPr>
    <w:rPr>
      <w:rFonts w:ascii="Times New Roman" w:hAnsi="Times New Roman" w:cs="Times New Roman"/>
      <w:color w:val="000000"/>
      <w:sz w:val="24"/>
      <w:szCs w:val="24"/>
    </w:rPr>
  </w:style>
  <w:style w:type="paragraph" w:styleId="INNH1">
    <w:name w:val="toc 1"/>
    <w:basedOn w:val="Normal"/>
    <w:next w:val="Normal"/>
    <w:autoRedefine/>
    <w:uiPriority w:val="39"/>
    <w:unhideWhenUsed/>
    <w:rsid w:val="00BD01D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7983">
      <w:bodyDiv w:val="1"/>
      <w:marLeft w:val="0"/>
      <w:marRight w:val="0"/>
      <w:marTop w:val="0"/>
      <w:marBottom w:val="0"/>
      <w:divBdr>
        <w:top w:val="none" w:sz="0" w:space="0" w:color="auto"/>
        <w:left w:val="none" w:sz="0" w:space="0" w:color="auto"/>
        <w:bottom w:val="none" w:sz="0" w:space="0" w:color="auto"/>
        <w:right w:val="none" w:sz="0" w:space="0" w:color="auto"/>
      </w:divBdr>
    </w:div>
    <w:div w:id="1163198546">
      <w:bodyDiv w:val="1"/>
      <w:marLeft w:val="0"/>
      <w:marRight w:val="0"/>
      <w:marTop w:val="0"/>
      <w:marBottom w:val="0"/>
      <w:divBdr>
        <w:top w:val="none" w:sz="0" w:space="0" w:color="auto"/>
        <w:left w:val="none" w:sz="0" w:space="0" w:color="auto"/>
        <w:bottom w:val="none" w:sz="0" w:space="0" w:color="auto"/>
        <w:right w:val="none" w:sz="0" w:space="0" w:color="auto"/>
      </w:divBdr>
      <w:divsChild>
        <w:div w:id="1278490681">
          <w:marLeft w:val="0"/>
          <w:marRight w:val="0"/>
          <w:marTop w:val="0"/>
          <w:marBottom w:val="0"/>
          <w:divBdr>
            <w:top w:val="none" w:sz="0" w:space="0" w:color="auto"/>
            <w:left w:val="none" w:sz="0" w:space="0" w:color="auto"/>
            <w:bottom w:val="none" w:sz="0" w:space="0" w:color="auto"/>
            <w:right w:val="none" w:sz="0" w:space="0" w:color="auto"/>
          </w:divBdr>
        </w:div>
        <w:div w:id="2048986584">
          <w:marLeft w:val="0"/>
          <w:marRight w:val="0"/>
          <w:marTop w:val="0"/>
          <w:marBottom w:val="0"/>
          <w:divBdr>
            <w:top w:val="none" w:sz="0" w:space="0" w:color="auto"/>
            <w:left w:val="none" w:sz="0" w:space="0" w:color="auto"/>
            <w:bottom w:val="none" w:sz="0" w:space="0" w:color="auto"/>
            <w:right w:val="none" w:sz="0" w:space="0" w:color="auto"/>
          </w:divBdr>
        </w:div>
        <w:div w:id="819729343">
          <w:marLeft w:val="0"/>
          <w:marRight w:val="0"/>
          <w:marTop w:val="0"/>
          <w:marBottom w:val="0"/>
          <w:divBdr>
            <w:top w:val="none" w:sz="0" w:space="0" w:color="auto"/>
            <w:left w:val="none" w:sz="0" w:space="0" w:color="auto"/>
            <w:bottom w:val="none" w:sz="0" w:space="0" w:color="auto"/>
            <w:right w:val="none" w:sz="0" w:space="0" w:color="auto"/>
          </w:divBdr>
        </w:div>
        <w:div w:id="2015765493">
          <w:marLeft w:val="0"/>
          <w:marRight w:val="0"/>
          <w:marTop w:val="0"/>
          <w:marBottom w:val="0"/>
          <w:divBdr>
            <w:top w:val="none" w:sz="0" w:space="0" w:color="auto"/>
            <w:left w:val="none" w:sz="0" w:space="0" w:color="auto"/>
            <w:bottom w:val="none" w:sz="0" w:space="0" w:color="auto"/>
            <w:right w:val="none" w:sz="0" w:space="0" w:color="auto"/>
          </w:divBdr>
          <w:divsChild>
            <w:div w:id="710611428">
              <w:marLeft w:val="-109"/>
              <w:marRight w:val="0"/>
              <w:marTop w:val="44"/>
              <w:marBottom w:val="44"/>
              <w:divBdr>
                <w:top w:val="none" w:sz="0" w:space="0" w:color="auto"/>
                <w:left w:val="none" w:sz="0" w:space="0" w:color="auto"/>
                <w:bottom w:val="none" w:sz="0" w:space="0" w:color="auto"/>
                <w:right w:val="none" w:sz="0" w:space="0" w:color="auto"/>
              </w:divBdr>
              <w:divsChild>
                <w:div w:id="1091245566">
                  <w:marLeft w:val="0"/>
                  <w:marRight w:val="0"/>
                  <w:marTop w:val="0"/>
                  <w:marBottom w:val="0"/>
                  <w:divBdr>
                    <w:top w:val="none" w:sz="0" w:space="0" w:color="auto"/>
                    <w:left w:val="none" w:sz="0" w:space="0" w:color="auto"/>
                    <w:bottom w:val="none" w:sz="0" w:space="0" w:color="auto"/>
                    <w:right w:val="none" w:sz="0" w:space="0" w:color="auto"/>
                  </w:divBdr>
                  <w:divsChild>
                    <w:div w:id="500657768">
                      <w:marLeft w:val="0"/>
                      <w:marRight w:val="0"/>
                      <w:marTop w:val="0"/>
                      <w:marBottom w:val="0"/>
                      <w:divBdr>
                        <w:top w:val="none" w:sz="0" w:space="0" w:color="auto"/>
                        <w:left w:val="none" w:sz="0" w:space="0" w:color="auto"/>
                        <w:bottom w:val="none" w:sz="0" w:space="0" w:color="auto"/>
                        <w:right w:val="none" w:sz="0" w:space="0" w:color="auto"/>
                      </w:divBdr>
                    </w:div>
                  </w:divsChild>
                </w:div>
                <w:div w:id="1048333067">
                  <w:marLeft w:val="0"/>
                  <w:marRight w:val="0"/>
                  <w:marTop w:val="0"/>
                  <w:marBottom w:val="0"/>
                  <w:divBdr>
                    <w:top w:val="none" w:sz="0" w:space="0" w:color="auto"/>
                    <w:left w:val="none" w:sz="0" w:space="0" w:color="auto"/>
                    <w:bottom w:val="none" w:sz="0" w:space="0" w:color="auto"/>
                    <w:right w:val="none" w:sz="0" w:space="0" w:color="auto"/>
                  </w:divBdr>
                  <w:divsChild>
                    <w:div w:id="1066534080">
                      <w:marLeft w:val="0"/>
                      <w:marRight w:val="0"/>
                      <w:marTop w:val="0"/>
                      <w:marBottom w:val="0"/>
                      <w:divBdr>
                        <w:top w:val="none" w:sz="0" w:space="0" w:color="auto"/>
                        <w:left w:val="none" w:sz="0" w:space="0" w:color="auto"/>
                        <w:bottom w:val="none" w:sz="0" w:space="0" w:color="auto"/>
                        <w:right w:val="none" w:sz="0" w:space="0" w:color="auto"/>
                      </w:divBdr>
                    </w:div>
                  </w:divsChild>
                </w:div>
                <w:div w:id="763451490">
                  <w:marLeft w:val="0"/>
                  <w:marRight w:val="0"/>
                  <w:marTop w:val="0"/>
                  <w:marBottom w:val="0"/>
                  <w:divBdr>
                    <w:top w:val="none" w:sz="0" w:space="0" w:color="auto"/>
                    <w:left w:val="none" w:sz="0" w:space="0" w:color="auto"/>
                    <w:bottom w:val="none" w:sz="0" w:space="0" w:color="auto"/>
                    <w:right w:val="none" w:sz="0" w:space="0" w:color="auto"/>
                  </w:divBdr>
                  <w:divsChild>
                    <w:div w:id="101653967">
                      <w:marLeft w:val="0"/>
                      <w:marRight w:val="0"/>
                      <w:marTop w:val="0"/>
                      <w:marBottom w:val="0"/>
                      <w:divBdr>
                        <w:top w:val="none" w:sz="0" w:space="0" w:color="auto"/>
                        <w:left w:val="none" w:sz="0" w:space="0" w:color="auto"/>
                        <w:bottom w:val="none" w:sz="0" w:space="0" w:color="auto"/>
                        <w:right w:val="none" w:sz="0" w:space="0" w:color="auto"/>
                      </w:divBdr>
                    </w:div>
                    <w:div w:id="674266859">
                      <w:marLeft w:val="0"/>
                      <w:marRight w:val="0"/>
                      <w:marTop w:val="0"/>
                      <w:marBottom w:val="0"/>
                      <w:divBdr>
                        <w:top w:val="none" w:sz="0" w:space="0" w:color="auto"/>
                        <w:left w:val="none" w:sz="0" w:space="0" w:color="auto"/>
                        <w:bottom w:val="none" w:sz="0" w:space="0" w:color="auto"/>
                        <w:right w:val="none" w:sz="0" w:space="0" w:color="auto"/>
                      </w:divBdr>
                    </w:div>
                  </w:divsChild>
                </w:div>
                <w:div w:id="292248440">
                  <w:marLeft w:val="0"/>
                  <w:marRight w:val="0"/>
                  <w:marTop w:val="0"/>
                  <w:marBottom w:val="0"/>
                  <w:divBdr>
                    <w:top w:val="none" w:sz="0" w:space="0" w:color="auto"/>
                    <w:left w:val="none" w:sz="0" w:space="0" w:color="auto"/>
                    <w:bottom w:val="none" w:sz="0" w:space="0" w:color="auto"/>
                    <w:right w:val="none" w:sz="0" w:space="0" w:color="auto"/>
                  </w:divBdr>
                  <w:divsChild>
                    <w:div w:id="1018967889">
                      <w:marLeft w:val="0"/>
                      <w:marRight w:val="0"/>
                      <w:marTop w:val="0"/>
                      <w:marBottom w:val="0"/>
                      <w:divBdr>
                        <w:top w:val="none" w:sz="0" w:space="0" w:color="auto"/>
                        <w:left w:val="none" w:sz="0" w:space="0" w:color="auto"/>
                        <w:bottom w:val="none" w:sz="0" w:space="0" w:color="auto"/>
                        <w:right w:val="none" w:sz="0" w:space="0" w:color="auto"/>
                      </w:divBdr>
                    </w:div>
                    <w:div w:id="6440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750">
          <w:marLeft w:val="0"/>
          <w:marRight w:val="0"/>
          <w:marTop w:val="0"/>
          <w:marBottom w:val="0"/>
          <w:divBdr>
            <w:top w:val="none" w:sz="0" w:space="0" w:color="auto"/>
            <w:left w:val="none" w:sz="0" w:space="0" w:color="auto"/>
            <w:bottom w:val="none" w:sz="0" w:space="0" w:color="auto"/>
            <w:right w:val="none" w:sz="0" w:space="0" w:color="auto"/>
          </w:divBdr>
        </w:div>
        <w:div w:id="849098657">
          <w:marLeft w:val="0"/>
          <w:marRight w:val="0"/>
          <w:marTop w:val="0"/>
          <w:marBottom w:val="0"/>
          <w:divBdr>
            <w:top w:val="none" w:sz="0" w:space="0" w:color="auto"/>
            <w:left w:val="none" w:sz="0" w:space="0" w:color="auto"/>
            <w:bottom w:val="none" w:sz="0" w:space="0" w:color="auto"/>
            <w:right w:val="none" w:sz="0" w:space="0" w:color="auto"/>
          </w:divBdr>
        </w:div>
      </w:divsChild>
    </w:div>
    <w:div w:id="1209340365">
      <w:bodyDiv w:val="1"/>
      <w:marLeft w:val="0"/>
      <w:marRight w:val="0"/>
      <w:marTop w:val="0"/>
      <w:marBottom w:val="0"/>
      <w:divBdr>
        <w:top w:val="none" w:sz="0" w:space="0" w:color="auto"/>
        <w:left w:val="none" w:sz="0" w:space="0" w:color="auto"/>
        <w:bottom w:val="none" w:sz="0" w:space="0" w:color="auto"/>
        <w:right w:val="none" w:sz="0" w:space="0" w:color="auto"/>
      </w:divBdr>
    </w:div>
    <w:div w:id="1752043359">
      <w:bodyDiv w:val="1"/>
      <w:marLeft w:val="0"/>
      <w:marRight w:val="0"/>
      <w:marTop w:val="0"/>
      <w:marBottom w:val="0"/>
      <w:divBdr>
        <w:top w:val="none" w:sz="0" w:space="0" w:color="auto"/>
        <w:left w:val="none" w:sz="0" w:space="0" w:color="auto"/>
        <w:bottom w:val="none" w:sz="0" w:space="0" w:color="auto"/>
        <w:right w:val="none" w:sz="0" w:space="0" w:color="auto"/>
      </w:divBdr>
      <w:divsChild>
        <w:div w:id="892884193">
          <w:marLeft w:val="0"/>
          <w:marRight w:val="0"/>
          <w:marTop w:val="0"/>
          <w:marBottom w:val="0"/>
          <w:divBdr>
            <w:top w:val="none" w:sz="0" w:space="0" w:color="auto"/>
            <w:left w:val="none" w:sz="0" w:space="0" w:color="auto"/>
            <w:bottom w:val="none" w:sz="0" w:space="0" w:color="auto"/>
            <w:right w:val="none" w:sz="0" w:space="0" w:color="auto"/>
          </w:divBdr>
        </w:div>
        <w:div w:id="1033071044">
          <w:marLeft w:val="0"/>
          <w:marRight w:val="0"/>
          <w:marTop w:val="0"/>
          <w:marBottom w:val="0"/>
          <w:divBdr>
            <w:top w:val="none" w:sz="0" w:space="0" w:color="auto"/>
            <w:left w:val="none" w:sz="0" w:space="0" w:color="auto"/>
            <w:bottom w:val="none" w:sz="0" w:space="0" w:color="auto"/>
            <w:right w:val="none" w:sz="0" w:space="0" w:color="auto"/>
          </w:divBdr>
        </w:div>
        <w:div w:id="1816334784">
          <w:marLeft w:val="0"/>
          <w:marRight w:val="0"/>
          <w:marTop w:val="0"/>
          <w:marBottom w:val="0"/>
          <w:divBdr>
            <w:top w:val="none" w:sz="0" w:space="0" w:color="auto"/>
            <w:left w:val="none" w:sz="0" w:space="0" w:color="auto"/>
            <w:bottom w:val="none" w:sz="0" w:space="0" w:color="auto"/>
            <w:right w:val="none" w:sz="0" w:space="0" w:color="auto"/>
          </w:divBdr>
        </w:div>
        <w:div w:id="210549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63E740882651F4C959396B075BE70D3" ma:contentTypeVersion="7" ma:contentTypeDescription="Opprett et nytt dokument." ma:contentTypeScope="" ma:versionID="22897fb668a268b7e130297406b71088">
  <xsd:schema xmlns:xsd="http://www.w3.org/2001/XMLSchema" xmlns:xs="http://www.w3.org/2001/XMLSchema" xmlns:p="http://schemas.microsoft.com/office/2006/metadata/properties" xmlns:ns2="6eb4195f-f3e1-4452-a4fb-becef253618d" targetNamespace="http://schemas.microsoft.com/office/2006/metadata/properties" ma:root="true" ma:fieldsID="611a71a5684fee9fe00f6957f00c8ee2" ns2:_="">
    <xsd:import namespace="6eb4195f-f3e1-4452-a4fb-becef2536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4195f-f3e1-4452-a4fb-becef2536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48BA4-6D33-4CB9-9CA1-9058BEEAB666}">
  <ds:schemaRefs>
    <ds:schemaRef ds:uri="http://schemas.microsoft.com/sharepoint/v3/contenttype/forms"/>
  </ds:schemaRefs>
</ds:datastoreItem>
</file>

<file path=customXml/itemProps2.xml><?xml version="1.0" encoding="utf-8"?>
<ds:datastoreItem xmlns:ds="http://schemas.openxmlformats.org/officeDocument/2006/customXml" ds:itemID="{BA4EC928-AE56-493F-86A6-C052C42C44B9}">
  <ds:schemaRefs>
    <ds:schemaRef ds:uri="http://schemas.openxmlformats.org/officeDocument/2006/bibliography"/>
  </ds:schemaRefs>
</ds:datastoreItem>
</file>

<file path=customXml/itemProps3.xml><?xml version="1.0" encoding="utf-8"?>
<ds:datastoreItem xmlns:ds="http://schemas.openxmlformats.org/officeDocument/2006/customXml" ds:itemID="{A5A4F6C4-439D-433D-A865-DF313F4CA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4195f-f3e1-4452-a4fb-becef2536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0187D-9D43-4261-BCDE-ED57424BDF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2807</Words>
  <Characters>14878</Characters>
  <Application>Microsoft Office Word</Application>
  <DocSecurity>0</DocSecurity>
  <Lines>123</Lines>
  <Paragraphs>35</Paragraphs>
  <ScaleCrop>false</ScaleCrop>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Sandnæs, Morten</cp:lastModifiedBy>
  <cp:revision>12</cp:revision>
  <cp:lastPrinted>2019-06-12T09:43:00Z</cp:lastPrinted>
  <dcterms:created xsi:type="dcterms:W3CDTF">2022-05-31T16:33:00Z</dcterms:created>
  <dcterms:modified xsi:type="dcterms:W3CDTF">2022-06-04T18:54:00Z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0x010100463E740882651F4C959396B075BE70D3</vt:lpwstr>
  </property>
</Properties>
</file>